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80" w:rsidRDefault="00CC520B">
      <w:pPr>
        <w:pStyle w:val="Title"/>
        <w:pBdr>
          <w:bottom w:val="single" w:sz="12" w:space="1" w:color="auto"/>
        </w:pBdr>
        <w:jc w:val="left"/>
      </w:pPr>
      <w:r>
        <w:t>DINTON PARISH COUNCIL</w:t>
      </w:r>
    </w:p>
    <w:p w:rsidR="00215E80" w:rsidRDefault="00CC520B">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clerk; Mrs Clare Churchill</w:t>
      </w:r>
    </w:p>
    <w:p w:rsidR="00215E80" w:rsidRDefault="00CC520B">
      <w:pPr>
        <w:rPr>
          <w:b/>
          <w:sz w:val="28"/>
        </w:rPr>
      </w:pPr>
      <w:r>
        <w:rPr>
          <w:b/>
          <w:sz w:val="28"/>
        </w:rPr>
        <w:t>1 Tower Farm Cottages, Quidhampton, Salisbury. SP2 9AA</w:t>
      </w:r>
    </w:p>
    <w:p w:rsidR="00215E80" w:rsidRDefault="00CC520B">
      <w:pPr>
        <w:rPr>
          <w:b/>
          <w:sz w:val="28"/>
        </w:rPr>
      </w:pPr>
      <w:r>
        <w:rPr>
          <w:b/>
          <w:sz w:val="28"/>
        </w:rPr>
        <w:t>Tel; 01722 743027</w:t>
      </w:r>
    </w:p>
    <w:p w:rsidR="00215E80" w:rsidRDefault="00CC520B">
      <w:pPr>
        <w:rPr>
          <w:b/>
        </w:rPr>
      </w:pPr>
      <w:r>
        <w:rPr>
          <w:b/>
        </w:rPr>
        <w:t xml:space="preserve">Email; </w:t>
      </w:r>
      <w:hyperlink r:id="rId8" w:history="1">
        <w:r w:rsidR="002F7435" w:rsidRPr="008F6785">
          <w:rPr>
            <w:rStyle w:val="Hyperlink"/>
            <w:b/>
          </w:rPr>
          <w:t>clerk@dintonparishcouncil.org</w:t>
        </w:r>
      </w:hyperlink>
      <w:r w:rsidR="002F7435">
        <w:t xml:space="preserve"> </w:t>
      </w:r>
    </w:p>
    <w:p w:rsidR="00215E80" w:rsidRDefault="00CC520B">
      <w:pPr>
        <w:rPr>
          <w:b/>
        </w:rPr>
      </w:pPr>
      <w:r>
        <w:rPr>
          <w:b/>
        </w:rPr>
        <w:t xml:space="preserve">Website; </w:t>
      </w:r>
      <w:hyperlink r:id="rId9" w:history="1">
        <w:r w:rsidR="002F7435" w:rsidRPr="008F6785">
          <w:rPr>
            <w:rStyle w:val="Hyperlink"/>
            <w:b/>
          </w:rPr>
          <w:t>www.dintonparishcouncil.org</w:t>
        </w:r>
      </w:hyperlink>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70123B">
      <w:pPr>
        <w:jc w:val="right"/>
        <w:rPr>
          <w:rFonts w:ascii="Monotype Corsiva" w:hAnsi="Monotype Corsiva"/>
          <w:sz w:val="32"/>
        </w:rPr>
      </w:pPr>
      <w:r>
        <w:rPr>
          <w:rFonts w:ascii="Monotype Corsiva" w:hAnsi="Monotype Corsiva"/>
          <w:sz w:val="32"/>
        </w:rPr>
        <w:t>6</w:t>
      </w:r>
      <w:r w:rsidRPr="0070123B">
        <w:rPr>
          <w:rFonts w:ascii="Monotype Corsiva" w:hAnsi="Monotype Corsiva"/>
          <w:sz w:val="32"/>
          <w:vertAlign w:val="superscript"/>
        </w:rPr>
        <w:t>th</w:t>
      </w:r>
      <w:r>
        <w:rPr>
          <w:rFonts w:ascii="Monotype Corsiva" w:hAnsi="Monotype Corsiva"/>
          <w:sz w:val="32"/>
        </w:rPr>
        <w:t xml:space="preserve"> April</w:t>
      </w:r>
      <w:r w:rsidR="00E72AD8">
        <w:rPr>
          <w:rFonts w:ascii="Monotype Corsiva" w:hAnsi="Monotype Corsiva"/>
          <w:sz w:val="32"/>
        </w:rPr>
        <w:t xml:space="preserve"> 2020</w:t>
      </w:r>
    </w:p>
    <w:p w:rsidR="00215E80" w:rsidRDefault="00215E80">
      <w:pPr>
        <w:rPr>
          <w:rFonts w:ascii="Monotype Corsiva" w:hAnsi="Monotype Corsiva"/>
          <w:sz w:val="32"/>
        </w:rPr>
      </w:pPr>
    </w:p>
    <w:p w:rsidR="005E35CB" w:rsidRDefault="005E35CB">
      <w:pPr>
        <w:rPr>
          <w:rFonts w:ascii="Monotype Corsiva" w:hAnsi="Monotype Corsiva"/>
          <w:sz w:val="32"/>
        </w:rPr>
      </w:pPr>
    </w:p>
    <w:p w:rsidR="005E35CB" w:rsidRDefault="005E35CB">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 xml:space="preserve">Cllrs </w:t>
      </w:r>
      <w:r w:rsidR="005E35CB">
        <w:rPr>
          <w:rFonts w:ascii="Monotype Corsiva" w:hAnsi="Monotype Corsiva"/>
          <w:sz w:val="32"/>
        </w:rPr>
        <w:t xml:space="preserve">Bennie, </w:t>
      </w:r>
      <w:r>
        <w:rPr>
          <w:rFonts w:ascii="Monotype Corsiva" w:hAnsi="Monotype Corsiva"/>
          <w:sz w:val="32"/>
        </w:rPr>
        <w:t xml:space="preserve">Fry, </w:t>
      </w:r>
      <w:r w:rsidR="00750318">
        <w:rPr>
          <w:rFonts w:ascii="Monotype Corsiva" w:hAnsi="Monotype Corsiva"/>
          <w:sz w:val="32"/>
        </w:rPr>
        <w:t xml:space="preserve">Grover, </w:t>
      </w:r>
      <w:r w:rsidR="005E35CB">
        <w:rPr>
          <w:rFonts w:ascii="Monotype Corsiva" w:hAnsi="Monotype Corsiva"/>
          <w:sz w:val="32"/>
        </w:rPr>
        <w:t>M</w:t>
      </w:r>
      <w:r w:rsidR="009D485C">
        <w:rPr>
          <w:rFonts w:ascii="Monotype Corsiva" w:hAnsi="Monotype Corsiva"/>
          <w:sz w:val="32"/>
        </w:rPr>
        <w:t>a</w:t>
      </w:r>
      <w:r w:rsidR="00750318">
        <w:rPr>
          <w:rFonts w:ascii="Monotype Corsiva" w:hAnsi="Monotype Corsiva"/>
          <w:sz w:val="32"/>
        </w:rPr>
        <w:t xml:space="preserve">cKinder, </w:t>
      </w:r>
      <w:r>
        <w:rPr>
          <w:rFonts w:ascii="Monotype Corsiva" w:hAnsi="Monotype Corsiva"/>
          <w:sz w:val="32"/>
        </w:rPr>
        <w:t>Rowitt and Smith</w:t>
      </w:r>
      <w:r w:rsidR="00D9088E">
        <w:rPr>
          <w:rFonts w:ascii="Monotype Corsiva" w:hAnsi="Monotype Corsiva"/>
          <w:sz w:val="32"/>
        </w:rPr>
        <w:t xml:space="preserve"> and Southern</w:t>
      </w:r>
      <w:r>
        <w:rPr>
          <w:rFonts w:ascii="Monotype Corsiva" w:hAnsi="Monotype Corsiva"/>
          <w:sz w:val="32"/>
        </w:rPr>
        <w:t>.</w:t>
      </w:r>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r w:rsidR="00DA17BE">
        <w:rPr>
          <w:rFonts w:ascii="Monotype Corsiva" w:hAnsi="Monotype Corsiva"/>
          <w:sz w:val="32"/>
        </w:rPr>
        <w:t>a</w:t>
      </w:r>
      <w:r w:rsidR="005E40A6">
        <w:rPr>
          <w:rFonts w:ascii="Monotype Corsiva" w:hAnsi="Monotype Corsiva"/>
          <w:sz w:val="32"/>
        </w:rPr>
        <w:t xml:space="preserve">ttend a Virtual </w:t>
      </w:r>
      <w:r w:rsidR="00C82A4C">
        <w:rPr>
          <w:rFonts w:ascii="Monotype Corsiva" w:hAnsi="Monotype Corsiva"/>
          <w:sz w:val="32"/>
        </w:rPr>
        <w:t xml:space="preserve"> </w:t>
      </w:r>
      <w:r>
        <w:rPr>
          <w:rFonts w:ascii="Monotype Corsiva" w:hAnsi="Monotype Corsiva"/>
          <w:sz w:val="32"/>
        </w:rPr>
        <w:t>Meeting of Dinton Parish</w:t>
      </w:r>
      <w:r w:rsidR="00C3083E">
        <w:rPr>
          <w:rFonts w:ascii="Monotype Corsiva" w:hAnsi="Monotype Corsiva"/>
          <w:sz w:val="32"/>
        </w:rPr>
        <w:t xml:space="preserve"> Council to be held on </w:t>
      </w:r>
      <w:r w:rsidR="005E40A6">
        <w:rPr>
          <w:rFonts w:ascii="Monotype Corsiva" w:hAnsi="Monotype Corsiva"/>
          <w:sz w:val="32"/>
        </w:rPr>
        <w:t>Monday 13</w:t>
      </w:r>
      <w:r w:rsidR="005E40A6" w:rsidRPr="005E40A6">
        <w:rPr>
          <w:rFonts w:ascii="Monotype Corsiva" w:hAnsi="Monotype Corsiva"/>
          <w:sz w:val="32"/>
          <w:vertAlign w:val="superscript"/>
        </w:rPr>
        <w:t>th</w:t>
      </w:r>
      <w:r w:rsidR="005E40A6">
        <w:rPr>
          <w:rFonts w:ascii="Monotype Corsiva" w:hAnsi="Monotype Corsiva"/>
          <w:sz w:val="32"/>
        </w:rPr>
        <w:t xml:space="preserve"> April </w:t>
      </w:r>
      <w:r w:rsidR="00E72AD8">
        <w:rPr>
          <w:rFonts w:ascii="Monotype Corsiva" w:hAnsi="Monotype Corsiva"/>
          <w:sz w:val="32"/>
        </w:rPr>
        <w:t>2020</w:t>
      </w:r>
      <w:bookmarkStart w:id="0" w:name="_GoBack"/>
      <w:bookmarkEnd w:id="0"/>
      <w:r w:rsidR="00535280">
        <w:rPr>
          <w:rFonts w:ascii="Monotype Corsiva" w:hAnsi="Monotype Corsiva"/>
          <w:sz w:val="32"/>
        </w:rPr>
        <w:t xml:space="preserve"> at </w:t>
      </w:r>
      <w:r w:rsidR="002470D9">
        <w:rPr>
          <w:rFonts w:ascii="Monotype Corsiva" w:hAnsi="Monotype Corsiva"/>
          <w:sz w:val="32"/>
        </w:rPr>
        <w:t>7</w:t>
      </w:r>
      <w:r w:rsidR="0070123B">
        <w:rPr>
          <w:rFonts w:ascii="Monotype Corsiva" w:hAnsi="Monotype Corsiva"/>
          <w:sz w:val="32"/>
        </w:rPr>
        <w:t>.30</w:t>
      </w:r>
      <w:r w:rsidR="002470D9">
        <w:rPr>
          <w:rFonts w:ascii="Monotype Corsiva" w:hAnsi="Monotype Corsiva"/>
          <w:sz w:val="32"/>
        </w:rPr>
        <w:t>pm.</w:t>
      </w:r>
    </w:p>
    <w:p w:rsidR="00215E80" w:rsidRDefault="00CC520B">
      <w:pPr>
        <w:rPr>
          <w:rFonts w:ascii="Monotype Corsiva" w:hAnsi="Monotype Corsiva"/>
          <w:sz w:val="32"/>
        </w:rPr>
      </w:pPr>
      <w:r>
        <w:rPr>
          <w:rFonts w:ascii="Monotype Corsiva" w:hAnsi="Monotype Corsiva"/>
          <w:sz w:val="32"/>
        </w:rPr>
        <w:t>In accordance with the Local Government Act 1972 sch 12 paras 10 and 26.</w:t>
      </w:r>
    </w:p>
    <w:p w:rsidR="00215E80" w:rsidRDefault="00215E80">
      <w:pPr>
        <w:rPr>
          <w:rFonts w:ascii="Monotype Corsiva" w:hAnsi="Monotype Corsiva"/>
          <w:sz w:val="32"/>
        </w:rPr>
      </w:pPr>
    </w:p>
    <w:p w:rsidR="00F21F24"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or (</w:t>
      </w:r>
      <w:hyperlink r:id="rId10" w:history="1">
        <w:r w:rsidRPr="006A1704">
          <w:rPr>
            <w:rStyle w:val="Hyperlink"/>
            <w:rFonts w:ascii="Monotype Corsiva" w:hAnsi="Monotype Corsiva" w:cs="Arial"/>
            <w:sz w:val="32"/>
            <w:szCs w:val="32"/>
          </w:rPr>
          <w:t>dintonpc@btinternet.com</w:t>
        </w:r>
      </w:hyperlink>
      <w:r w:rsidRPr="006A1704">
        <w:rPr>
          <w:rFonts w:ascii="Monotype Corsiva" w:hAnsi="Monotype Corsiva" w:cs="Arial"/>
          <w:sz w:val="32"/>
          <w:szCs w:val="32"/>
        </w:rPr>
        <w:t>)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Clare Churchill</w:t>
      </w:r>
    </w:p>
    <w:p w:rsidR="005E35CB" w:rsidRDefault="00CC520B">
      <w:pPr>
        <w:rPr>
          <w:b/>
        </w:rPr>
      </w:pPr>
      <w:r>
        <w:rPr>
          <w:rFonts w:ascii="Monotype Corsiva" w:hAnsi="Monotype Corsiva"/>
          <w:sz w:val="32"/>
        </w:rPr>
        <w:t>Clerk to Dinton Parish Council</w:t>
      </w:r>
      <w:r>
        <w:rPr>
          <w:rFonts w:ascii="Monotype Corsiva" w:hAnsi="Monotype Corsiva"/>
          <w:sz w:val="32"/>
        </w:rPr>
        <w:tab/>
      </w:r>
    </w:p>
    <w:p w:rsidR="009D485C" w:rsidRDefault="009D485C">
      <w:pPr>
        <w:rPr>
          <w:b/>
        </w:rPr>
      </w:pPr>
    </w:p>
    <w:p w:rsidR="009D485C" w:rsidRDefault="009D485C">
      <w:pPr>
        <w:rPr>
          <w:b/>
        </w:rPr>
      </w:pPr>
    </w:p>
    <w:p w:rsidR="009D485C" w:rsidRDefault="009D485C">
      <w:pPr>
        <w:rPr>
          <w:b/>
        </w:rPr>
      </w:pPr>
    </w:p>
    <w:p w:rsidR="009D485C" w:rsidRDefault="009D485C">
      <w:pPr>
        <w:rPr>
          <w:b/>
        </w:rPr>
      </w:pPr>
    </w:p>
    <w:p w:rsidR="00215E80" w:rsidRPr="006C6C83" w:rsidRDefault="00C3083E">
      <w:pPr>
        <w:jc w:val="center"/>
        <w:rPr>
          <w:rFonts w:ascii="Arial" w:hAnsi="Arial" w:cs="Arial"/>
          <w:b/>
          <w:bCs/>
        </w:rPr>
      </w:pPr>
      <w:r w:rsidRPr="006C6C83">
        <w:rPr>
          <w:rFonts w:ascii="Arial" w:hAnsi="Arial" w:cs="Arial"/>
          <w:b/>
          <w:bCs/>
        </w:rPr>
        <w:lastRenderedPageBreak/>
        <w:t xml:space="preserve">Agenda for </w:t>
      </w:r>
      <w:r w:rsidR="00DA17BE">
        <w:rPr>
          <w:rFonts w:ascii="Arial" w:hAnsi="Arial" w:cs="Arial"/>
          <w:b/>
          <w:bCs/>
        </w:rPr>
        <w:t>a</w:t>
      </w:r>
      <w:r w:rsidR="005E40A6">
        <w:rPr>
          <w:rFonts w:ascii="Arial" w:hAnsi="Arial" w:cs="Arial"/>
          <w:b/>
          <w:bCs/>
        </w:rPr>
        <w:t xml:space="preserve"> Virtual</w:t>
      </w:r>
      <w:r w:rsidR="005E40A6">
        <w:rPr>
          <w:rStyle w:val="FootnoteReference"/>
          <w:rFonts w:ascii="Arial" w:hAnsi="Arial" w:cs="Arial"/>
          <w:b/>
          <w:bCs/>
        </w:rPr>
        <w:footnoteReference w:id="2"/>
      </w:r>
      <w:r w:rsidR="0016607C">
        <w:rPr>
          <w:rFonts w:ascii="Arial" w:hAnsi="Arial" w:cs="Arial"/>
          <w:b/>
          <w:bCs/>
        </w:rPr>
        <w:t xml:space="preserve"> </w:t>
      </w:r>
      <w:r w:rsidR="00CC520B" w:rsidRPr="006C6C83">
        <w:rPr>
          <w:rFonts w:ascii="Arial" w:hAnsi="Arial" w:cs="Arial"/>
          <w:b/>
          <w:bCs/>
        </w:rPr>
        <w:t xml:space="preserve">Meeting of Dinton Parish Council to be held on </w:t>
      </w:r>
      <w:r w:rsidR="004B7F15">
        <w:rPr>
          <w:rFonts w:ascii="Arial" w:hAnsi="Arial" w:cs="Arial"/>
          <w:b/>
          <w:bCs/>
        </w:rPr>
        <w:t>Monday 13</w:t>
      </w:r>
      <w:r w:rsidR="004B7F15" w:rsidRPr="004B7F15">
        <w:rPr>
          <w:rFonts w:ascii="Arial" w:hAnsi="Arial" w:cs="Arial"/>
          <w:b/>
          <w:bCs/>
          <w:vertAlign w:val="superscript"/>
        </w:rPr>
        <w:t>th</w:t>
      </w:r>
      <w:r w:rsidR="004B7F15">
        <w:rPr>
          <w:rFonts w:ascii="Arial" w:hAnsi="Arial" w:cs="Arial"/>
          <w:b/>
          <w:bCs/>
        </w:rPr>
        <w:t xml:space="preserve"> April</w:t>
      </w:r>
      <w:r w:rsidR="00CE6521">
        <w:rPr>
          <w:rFonts w:ascii="Arial" w:hAnsi="Arial" w:cs="Arial"/>
          <w:b/>
          <w:bCs/>
        </w:rPr>
        <w:t xml:space="preserve"> 2020</w:t>
      </w:r>
      <w:r w:rsidR="00DA17BE">
        <w:rPr>
          <w:rFonts w:ascii="Arial" w:hAnsi="Arial" w:cs="Arial"/>
          <w:b/>
          <w:bCs/>
        </w:rPr>
        <w:t xml:space="preserve"> </w:t>
      </w:r>
      <w:r w:rsidR="00944C70">
        <w:rPr>
          <w:rFonts w:ascii="Arial" w:hAnsi="Arial" w:cs="Arial"/>
          <w:b/>
          <w:bCs/>
        </w:rPr>
        <w:t xml:space="preserve"> </w:t>
      </w:r>
      <w:r w:rsidR="002470D9">
        <w:rPr>
          <w:rFonts w:ascii="Arial" w:hAnsi="Arial" w:cs="Arial"/>
          <w:b/>
          <w:bCs/>
        </w:rPr>
        <w:t>at 7</w:t>
      </w:r>
      <w:r w:rsidR="004B7F15">
        <w:rPr>
          <w:rFonts w:ascii="Arial" w:hAnsi="Arial" w:cs="Arial"/>
          <w:b/>
          <w:bCs/>
        </w:rPr>
        <w:t>.30</w:t>
      </w:r>
      <w:r w:rsidR="002470D9">
        <w:rPr>
          <w:rFonts w:ascii="Arial" w:hAnsi="Arial" w:cs="Arial"/>
          <w:b/>
          <w:bCs/>
        </w:rPr>
        <w:t>pm</w:t>
      </w:r>
      <w:r w:rsidR="002F76EA">
        <w:rPr>
          <w:rFonts w:ascii="Arial" w:hAnsi="Arial" w:cs="Arial"/>
          <w:b/>
          <w:bCs/>
        </w:rPr>
        <w:t>.</w:t>
      </w:r>
    </w:p>
    <w:p w:rsidR="00215E80" w:rsidRPr="006C6C83" w:rsidRDefault="00215E80">
      <w:pPr>
        <w:jc w:val="center"/>
        <w:rPr>
          <w:rFonts w:ascii="Arial" w:hAnsi="Arial" w:cs="Arial"/>
          <w:b/>
          <w:bCs/>
        </w:rPr>
      </w:pPr>
    </w:p>
    <w:p w:rsidR="005B7F07" w:rsidRDefault="005B7F07" w:rsidP="003F45DD">
      <w:pPr>
        <w:pStyle w:val="ListParagraph"/>
        <w:numPr>
          <w:ilvl w:val="0"/>
          <w:numId w:val="40"/>
        </w:numPr>
        <w:rPr>
          <w:rFonts w:ascii="Arial" w:hAnsi="Arial" w:cs="Arial"/>
          <w:color w:val="000000"/>
          <w:sz w:val="22"/>
          <w:szCs w:val="22"/>
        </w:rPr>
      </w:pPr>
      <w:r w:rsidRPr="003F45DD">
        <w:rPr>
          <w:rFonts w:ascii="Arial" w:hAnsi="Arial" w:cs="Arial"/>
          <w:color w:val="000000"/>
          <w:sz w:val="22"/>
          <w:szCs w:val="22"/>
        </w:rPr>
        <w:t>Questions or statements from members of the public on any matter concerning the village, no parishioner may speak for more than 3 minutes.</w:t>
      </w:r>
    </w:p>
    <w:p w:rsidR="00A73C6A" w:rsidRDefault="00A73C6A" w:rsidP="00A73C6A">
      <w:pPr>
        <w:rPr>
          <w:rFonts w:ascii="Arial" w:hAnsi="Arial" w:cs="Arial"/>
          <w:color w:val="000000"/>
          <w:sz w:val="22"/>
          <w:szCs w:val="22"/>
        </w:rPr>
      </w:pPr>
    </w:p>
    <w:p w:rsidR="008222B6" w:rsidRDefault="008222B6" w:rsidP="008222B6">
      <w:pPr>
        <w:pStyle w:val="ListParagraph"/>
        <w:numPr>
          <w:ilvl w:val="0"/>
          <w:numId w:val="40"/>
        </w:numPr>
        <w:rPr>
          <w:rFonts w:ascii="Arial" w:hAnsi="Arial" w:cs="Arial"/>
          <w:color w:val="000000"/>
          <w:sz w:val="22"/>
          <w:szCs w:val="22"/>
        </w:rPr>
      </w:pPr>
      <w:r>
        <w:rPr>
          <w:rFonts w:ascii="Arial" w:hAnsi="Arial" w:cs="Arial"/>
          <w:color w:val="000000"/>
          <w:sz w:val="22"/>
          <w:szCs w:val="22"/>
        </w:rPr>
        <w:t>To receive a brief report from Wiltshire Council Cllr Mrs Wayman.</w:t>
      </w:r>
    </w:p>
    <w:p w:rsidR="008222B6" w:rsidRPr="008222B6" w:rsidRDefault="008222B6" w:rsidP="008222B6">
      <w:pPr>
        <w:rPr>
          <w:rFonts w:ascii="Arial" w:hAnsi="Arial" w:cs="Arial"/>
          <w:color w:val="000000"/>
          <w:sz w:val="22"/>
          <w:szCs w:val="22"/>
        </w:rPr>
      </w:pPr>
    </w:p>
    <w:p w:rsidR="00A73C6A" w:rsidRPr="00A73C6A" w:rsidRDefault="00A73C6A" w:rsidP="00A73C6A">
      <w:pPr>
        <w:rPr>
          <w:rFonts w:ascii="Arial" w:hAnsi="Arial" w:cs="Arial"/>
          <w:i/>
          <w:color w:val="000000"/>
          <w:sz w:val="22"/>
          <w:szCs w:val="22"/>
        </w:rPr>
      </w:pPr>
      <w:r>
        <w:rPr>
          <w:rFonts w:ascii="Arial" w:hAnsi="Arial" w:cs="Arial"/>
          <w:i/>
          <w:color w:val="000000"/>
          <w:sz w:val="22"/>
          <w:szCs w:val="22"/>
        </w:rPr>
        <w:t xml:space="preserve">As this meeting is being held using ZOOM, members of the public are advised to email the Parish Clerk before midday on the day of the meeting should they wish to ask a question of make a statement. It should be possible for the public to attend the meeting using ZOOM but they need to contact </w:t>
      </w:r>
      <w:r w:rsidR="00752870">
        <w:rPr>
          <w:rFonts w:ascii="Arial" w:hAnsi="Arial" w:cs="Arial"/>
          <w:i/>
          <w:color w:val="000000"/>
          <w:sz w:val="22"/>
          <w:szCs w:val="22"/>
        </w:rPr>
        <w:t>Cllr Grover</w:t>
      </w:r>
      <w:r>
        <w:rPr>
          <w:rFonts w:ascii="Arial" w:hAnsi="Arial" w:cs="Arial"/>
          <w:i/>
          <w:color w:val="000000"/>
          <w:sz w:val="22"/>
          <w:szCs w:val="22"/>
        </w:rPr>
        <w:t xml:space="preserve"> beforehand to enable them to join.</w:t>
      </w:r>
    </w:p>
    <w:p w:rsidR="005B7F07" w:rsidRPr="00F55457" w:rsidRDefault="005B7F07" w:rsidP="005B7F07">
      <w:pPr>
        <w:rPr>
          <w:rFonts w:ascii="Arial" w:hAnsi="Arial" w:cs="Arial"/>
          <w:color w:val="000000"/>
          <w:sz w:val="22"/>
          <w:szCs w:val="22"/>
        </w:rPr>
      </w:pPr>
    </w:p>
    <w:p w:rsidR="005B7F07" w:rsidRDefault="005B7F07" w:rsidP="00995675">
      <w:pPr>
        <w:rPr>
          <w:rFonts w:ascii="Arial" w:hAnsi="Arial" w:cs="Arial"/>
          <w:bCs/>
          <w:color w:val="000000"/>
          <w:sz w:val="22"/>
          <w:szCs w:val="22"/>
        </w:rPr>
      </w:pPr>
    </w:p>
    <w:p w:rsidR="005B7F07" w:rsidRDefault="005579EC" w:rsidP="005579EC">
      <w:pPr>
        <w:jc w:val="center"/>
        <w:rPr>
          <w:rFonts w:ascii="Arial" w:hAnsi="Arial" w:cs="Arial"/>
          <w:bCs/>
          <w:color w:val="000000"/>
          <w:sz w:val="22"/>
          <w:szCs w:val="22"/>
        </w:rPr>
      </w:pPr>
      <w:r w:rsidRPr="00F55457">
        <w:rPr>
          <w:rFonts w:ascii="Arial" w:hAnsi="Arial" w:cs="Arial"/>
          <w:b/>
          <w:bCs/>
          <w:color w:val="000000"/>
          <w:sz w:val="22"/>
          <w:szCs w:val="22"/>
        </w:rPr>
        <w:t>AGENDA</w:t>
      </w:r>
    </w:p>
    <w:p w:rsidR="005579EC" w:rsidRDefault="005579EC" w:rsidP="00995675">
      <w:pPr>
        <w:rPr>
          <w:rFonts w:ascii="Arial" w:hAnsi="Arial" w:cs="Arial"/>
          <w:bCs/>
          <w:color w:val="000000"/>
          <w:sz w:val="22"/>
          <w:szCs w:val="22"/>
        </w:rPr>
      </w:pPr>
    </w:p>
    <w:p w:rsidR="00DB57B0" w:rsidRPr="0083161E" w:rsidRDefault="00CA649A" w:rsidP="00995675">
      <w:pPr>
        <w:rPr>
          <w:rFonts w:ascii="Arial" w:hAnsi="Arial" w:cs="Arial"/>
          <w:b/>
          <w:bCs/>
          <w:color w:val="000000"/>
          <w:sz w:val="22"/>
          <w:szCs w:val="22"/>
        </w:rPr>
      </w:pPr>
      <w:r>
        <w:rPr>
          <w:rFonts w:ascii="Arial" w:hAnsi="Arial" w:cs="Arial"/>
          <w:b/>
          <w:bCs/>
          <w:color w:val="000000"/>
          <w:sz w:val="22"/>
          <w:szCs w:val="22"/>
        </w:rPr>
        <w:t>10</w:t>
      </w:r>
      <w:r w:rsidR="00BC1B64">
        <w:rPr>
          <w:rFonts w:ascii="Arial" w:hAnsi="Arial" w:cs="Arial"/>
          <w:b/>
          <w:bCs/>
          <w:color w:val="000000"/>
          <w:sz w:val="22"/>
          <w:szCs w:val="22"/>
        </w:rPr>
        <w:t>44</w:t>
      </w:r>
      <w:r w:rsidR="005B7F07" w:rsidRPr="005B7F07">
        <w:rPr>
          <w:rFonts w:ascii="Arial" w:hAnsi="Arial" w:cs="Arial"/>
          <w:b/>
          <w:bCs/>
          <w:color w:val="000000"/>
          <w:sz w:val="22"/>
          <w:szCs w:val="22"/>
        </w:rPr>
        <w:t>.</w:t>
      </w:r>
      <w:r w:rsidR="005B7F07" w:rsidRPr="005B7F07">
        <w:rPr>
          <w:rFonts w:ascii="Arial" w:hAnsi="Arial" w:cs="Arial"/>
          <w:b/>
          <w:bCs/>
          <w:color w:val="000000"/>
          <w:sz w:val="22"/>
          <w:szCs w:val="22"/>
        </w:rPr>
        <w:tab/>
      </w:r>
      <w:r w:rsidR="00995675" w:rsidRPr="0083161E">
        <w:rPr>
          <w:rFonts w:ascii="Arial" w:hAnsi="Arial" w:cs="Arial"/>
          <w:b/>
          <w:bCs/>
          <w:color w:val="000000"/>
          <w:sz w:val="22"/>
          <w:szCs w:val="22"/>
        </w:rPr>
        <w:t xml:space="preserve">Apologies for absence and to consider whether to approve the reasons given.  </w:t>
      </w:r>
    </w:p>
    <w:p w:rsidR="00995675" w:rsidRPr="0083161E" w:rsidRDefault="00995675" w:rsidP="00995675">
      <w:pPr>
        <w:rPr>
          <w:rFonts w:ascii="Arial" w:hAnsi="Arial" w:cs="Arial"/>
          <w:i/>
          <w:iCs/>
          <w:color w:val="000000"/>
          <w:sz w:val="22"/>
          <w:szCs w:val="22"/>
        </w:rPr>
      </w:pPr>
      <w:r w:rsidRPr="0083161E">
        <w:rPr>
          <w:rFonts w:ascii="Arial" w:hAnsi="Arial" w:cs="Arial"/>
          <w:i/>
          <w:iCs/>
          <w:color w:val="000000"/>
          <w:sz w:val="22"/>
          <w:szCs w:val="22"/>
        </w:rPr>
        <w:t>Local Government Act 1972 s85(1)</w:t>
      </w:r>
    </w:p>
    <w:p w:rsidR="00DF3F3B" w:rsidRPr="0083161E" w:rsidRDefault="00DF3F3B" w:rsidP="001E2C86">
      <w:pPr>
        <w:rPr>
          <w:rFonts w:ascii="Arial" w:hAnsi="Arial" w:cs="Arial"/>
          <w:b/>
          <w:bCs/>
          <w:color w:val="000000"/>
          <w:sz w:val="22"/>
          <w:szCs w:val="22"/>
        </w:rPr>
      </w:pPr>
    </w:p>
    <w:p w:rsidR="00995675" w:rsidRPr="0083161E" w:rsidRDefault="00CA649A" w:rsidP="00995675">
      <w:pPr>
        <w:pStyle w:val="BodyText"/>
        <w:rPr>
          <w:rFonts w:ascii="Arial" w:hAnsi="Arial" w:cs="Arial"/>
          <w:szCs w:val="22"/>
        </w:rPr>
      </w:pPr>
      <w:r>
        <w:rPr>
          <w:rFonts w:ascii="Arial" w:hAnsi="Arial" w:cs="Arial"/>
          <w:b/>
          <w:bCs/>
          <w:color w:val="000000"/>
          <w:szCs w:val="22"/>
        </w:rPr>
        <w:t>10</w:t>
      </w:r>
      <w:r w:rsidR="00BC1B64">
        <w:rPr>
          <w:rFonts w:ascii="Arial" w:hAnsi="Arial" w:cs="Arial"/>
          <w:b/>
          <w:bCs/>
          <w:color w:val="000000"/>
          <w:szCs w:val="22"/>
        </w:rPr>
        <w:t>45</w:t>
      </w:r>
      <w:r w:rsidR="00DF3F3B" w:rsidRPr="0083161E">
        <w:rPr>
          <w:rFonts w:ascii="Arial" w:hAnsi="Arial" w:cs="Arial"/>
          <w:b/>
          <w:bCs/>
          <w:color w:val="000000"/>
          <w:szCs w:val="22"/>
        </w:rPr>
        <w:t>.</w:t>
      </w:r>
      <w:r w:rsidR="00DF3F3B" w:rsidRPr="0083161E">
        <w:rPr>
          <w:rFonts w:ascii="Arial" w:hAnsi="Arial" w:cs="Arial"/>
          <w:b/>
          <w:bCs/>
          <w:color w:val="000000"/>
          <w:szCs w:val="22"/>
        </w:rPr>
        <w:tab/>
      </w:r>
      <w:r w:rsidR="00995675" w:rsidRPr="0083161E">
        <w:rPr>
          <w:rFonts w:ascii="Arial" w:hAnsi="Arial" w:cs="Arial"/>
          <w:b/>
          <w:bCs/>
          <w:szCs w:val="22"/>
        </w:rPr>
        <w:t>Council meeting minutes</w:t>
      </w:r>
      <w:r w:rsidR="00995675" w:rsidRPr="0083161E">
        <w:rPr>
          <w:rFonts w:ascii="Arial" w:hAnsi="Arial" w:cs="Arial"/>
          <w:szCs w:val="22"/>
        </w:rPr>
        <w:t xml:space="preserve"> - to confirm and sign the minutes of the parish council meeting held on </w:t>
      </w:r>
      <w:r>
        <w:rPr>
          <w:rFonts w:ascii="Arial" w:hAnsi="Arial" w:cs="Arial"/>
          <w:szCs w:val="22"/>
        </w:rPr>
        <w:t>2</w:t>
      </w:r>
      <w:r w:rsidR="002470D9">
        <w:rPr>
          <w:rFonts w:ascii="Arial" w:hAnsi="Arial" w:cs="Arial"/>
          <w:szCs w:val="22"/>
        </w:rPr>
        <w:t>5</w:t>
      </w:r>
      <w:r w:rsidR="002470D9" w:rsidRPr="002470D9">
        <w:rPr>
          <w:rFonts w:ascii="Arial" w:hAnsi="Arial" w:cs="Arial"/>
          <w:szCs w:val="22"/>
          <w:vertAlign w:val="superscript"/>
        </w:rPr>
        <w:t>th</w:t>
      </w:r>
      <w:r w:rsidR="002470D9">
        <w:rPr>
          <w:rFonts w:ascii="Arial" w:hAnsi="Arial" w:cs="Arial"/>
          <w:szCs w:val="22"/>
        </w:rPr>
        <w:t xml:space="preserve"> February</w:t>
      </w:r>
      <w:r>
        <w:rPr>
          <w:rFonts w:ascii="Arial" w:hAnsi="Arial" w:cs="Arial"/>
          <w:szCs w:val="22"/>
        </w:rPr>
        <w:t xml:space="preserve"> 2020</w:t>
      </w:r>
      <w:r w:rsidR="00995675" w:rsidRPr="0083161E">
        <w:rPr>
          <w:rFonts w:ascii="Arial" w:hAnsi="Arial" w:cs="Arial"/>
          <w:szCs w:val="22"/>
        </w:rPr>
        <w:t>.</w:t>
      </w:r>
    </w:p>
    <w:p w:rsidR="00995675" w:rsidRPr="0083161E" w:rsidRDefault="00995675" w:rsidP="00995675">
      <w:pPr>
        <w:pStyle w:val="BodyText"/>
        <w:rPr>
          <w:rFonts w:ascii="Arial" w:hAnsi="Arial" w:cs="Arial"/>
          <w:i/>
          <w:iCs/>
          <w:szCs w:val="22"/>
        </w:rPr>
      </w:pPr>
      <w:r w:rsidRPr="0083161E">
        <w:rPr>
          <w:rFonts w:ascii="Arial" w:hAnsi="Arial" w:cs="Arial"/>
          <w:i/>
          <w:iCs/>
          <w:szCs w:val="22"/>
        </w:rPr>
        <w:t>Local Government Act 1972 sch 12, para 41(1)</w:t>
      </w:r>
    </w:p>
    <w:p w:rsidR="001E2C86" w:rsidRPr="0083161E" w:rsidRDefault="001E2C86" w:rsidP="001E2C86">
      <w:pPr>
        <w:pStyle w:val="BodyText"/>
        <w:rPr>
          <w:rFonts w:ascii="Arial" w:hAnsi="Arial" w:cs="Arial"/>
          <w:b/>
          <w:bCs/>
          <w:szCs w:val="22"/>
        </w:rPr>
      </w:pPr>
    </w:p>
    <w:p w:rsidR="00995675" w:rsidRPr="0083161E" w:rsidRDefault="00CA649A" w:rsidP="00995675">
      <w:pPr>
        <w:pStyle w:val="BodyText"/>
        <w:rPr>
          <w:rFonts w:ascii="Arial" w:hAnsi="Arial" w:cs="Arial"/>
          <w:b/>
          <w:bCs/>
          <w:szCs w:val="22"/>
        </w:rPr>
      </w:pPr>
      <w:r>
        <w:rPr>
          <w:rFonts w:ascii="Arial" w:hAnsi="Arial" w:cs="Arial"/>
          <w:b/>
          <w:bCs/>
          <w:szCs w:val="22"/>
        </w:rPr>
        <w:t>10</w:t>
      </w:r>
      <w:r w:rsidR="00BC1B64">
        <w:rPr>
          <w:rFonts w:ascii="Arial" w:hAnsi="Arial" w:cs="Arial"/>
          <w:b/>
          <w:bCs/>
          <w:szCs w:val="22"/>
        </w:rPr>
        <w:t>46</w:t>
      </w:r>
      <w:r w:rsidR="007170FC" w:rsidRPr="0083161E">
        <w:rPr>
          <w:rFonts w:ascii="Arial" w:hAnsi="Arial" w:cs="Arial"/>
          <w:b/>
          <w:bCs/>
          <w:szCs w:val="22"/>
        </w:rPr>
        <w:t>.</w:t>
      </w:r>
      <w:r w:rsidR="007170FC" w:rsidRPr="0083161E">
        <w:rPr>
          <w:rFonts w:ascii="Arial" w:hAnsi="Arial" w:cs="Arial"/>
          <w:b/>
          <w:bCs/>
          <w:szCs w:val="22"/>
        </w:rPr>
        <w:tab/>
      </w:r>
      <w:r w:rsidR="00995675" w:rsidRPr="0083161E">
        <w:rPr>
          <w:rFonts w:ascii="Arial" w:hAnsi="Arial" w:cs="Arial"/>
          <w:b/>
          <w:bCs/>
          <w:szCs w:val="22"/>
        </w:rPr>
        <w:t xml:space="preserve">Declarations of Interest. </w:t>
      </w:r>
    </w:p>
    <w:p w:rsidR="00995675" w:rsidRPr="0083161E" w:rsidRDefault="00995675" w:rsidP="00995675">
      <w:pPr>
        <w:pStyle w:val="ListParagraph"/>
        <w:numPr>
          <w:ilvl w:val="0"/>
          <w:numId w:val="26"/>
        </w:numPr>
        <w:jc w:val="both"/>
        <w:rPr>
          <w:rFonts w:ascii="Arial" w:hAnsi="Arial" w:cs="Arial"/>
          <w:sz w:val="22"/>
          <w:szCs w:val="22"/>
        </w:rPr>
      </w:pPr>
      <w:r w:rsidRPr="0083161E">
        <w:rPr>
          <w:rFonts w:ascii="Arial" w:hAnsi="Arial" w:cs="Arial"/>
          <w:sz w:val="22"/>
          <w:szCs w:val="22"/>
        </w:rPr>
        <w:t>Cllrs to declare any Disclosable Pecuniary Interests</w:t>
      </w:r>
      <w:r w:rsidR="00F7658F" w:rsidRPr="0083161E">
        <w:rPr>
          <w:rFonts w:ascii="Arial" w:hAnsi="Arial" w:cs="Arial"/>
          <w:sz w:val="22"/>
          <w:szCs w:val="22"/>
        </w:rPr>
        <w:t xml:space="preserve"> </w:t>
      </w:r>
      <w:r w:rsidRPr="0083161E">
        <w:rPr>
          <w:rFonts w:ascii="Arial" w:hAnsi="Arial" w:cs="Arial"/>
          <w:sz w:val="22"/>
          <w:szCs w:val="22"/>
        </w:rPr>
        <w:t xml:space="preserve">related to any matters to be considered in this agenda that do not appear in the Cllr’s register of interests. </w:t>
      </w:r>
    </w:p>
    <w:p w:rsidR="00995675" w:rsidRPr="0083161E" w:rsidRDefault="00995675" w:rsidP="00995675">
      <w:pPr>
        <w:pStyle w:val="ListParagraph"/>
        <w:numPr>
          <w:ilvl w:val="0"/>
          <w:numId w:val="26"/>
        </w:numPr>
        <w:jc w:val="both"/>
        <w:rPr>
          <w:rFonts w:ascii="Arial" w:hAnsi="Arial" w:cs="Arial"/>
          <w:sz w:val="22"/>
          <w:szCs w:val="22"/>
        </w:rPr>
      </w:pPr>
      <w:r w:rsidRPr="0083161E">
        <w:rPr>
          <w:rFonts w:ascii="Arial" w:hAnsi="Arial" w:cs="Arial"/>
          <w:sz w:val="22"/>
          <w:szCs w:val="22"/>
        </w:rPr>
        <w:t>In accordance with the Dispensation Procedure, any requests for a grant of dispensation must be submitted prior to this meeting.</w:t>
      </w:r>
    </w:p>
    <w:p w:rsidR="00995675" w:rsidRPr="0083161E" w:rsidRDefault="00995675" w:rsidP="00995675">
      <w:pPr>
        <w:jc w:val="both"/>
        <w:rPr>
          <w:rFonts w:ascii="Arial" w:hAnsi="Arial" w:cs="Arial"/>
          <w:sz w:val="22"/>
          <w:szCs w:val="22"/>
        </w:rPr>
      </w:pPr>
      <w:r w:rsidRPr="0083161E">
        <w:rPr>
          <w:rFonts w:ascii="Arial" w:hAnsi="Arial" w:cs="Arial"/>
          <w:sz w:val="22"/>
          <w:szCs w:val="22"/>
        </w:rPr>
        <w:t>Cllrs are reminded that it is their responsibility to ensure their register of interests on the WC website is kept up to date.</w:t>
      </w:r>
      <w:r w:rsidR="006372B4" w:rsidRPr="0083161E">
        <w:rPr>
          <w:rFonts w:ascii="Arial" w:hAnsi="Arial" w:cs="Arial"/>
          <w:sz w:val="22"/>
          <w:szCs w:val="22"/>
        </w:rPr>
        <w:t xml:space="preserve"> </w:t>
      </w:r>
      <w:r w:rsidRPr="0083161E">
        <w:rPr>
          <w:rFonts w:ascii="Arial" w:hAnsi="Arial" w:cs="Arial"/>
          <w:i/>
          <w:iCs/>
          <w:sz w:val="22"/>
          <w:szCs w:val="22"/>
        </w:rPr>
        <w:t>Localism Act 2011. S 33</w:t>
      </w:r>
      <w:r w:rsidRPr="0083161E">
        <w:rPr>
          <w:rFonts w:ascii="Arial" w:hAnsi="Arial" w:cs="Arial"/>
          <w:sz w:val="22"/>
          <w:szCs w:val="22"/>
        </w:rPr>
        <w:t>.</w:t>
      </w:r>
    </w:p>
    <w:p w:rsidR="001E2C86" w:rsidRPr="00F55457" w:rsidRDefault="001E2C86" w:rsidP="00E320B9">
      <w:pPr>
        <w:rPr>
          <w:rFonts w:ascii="Arial" w:hAnsi="Arial" w:cs="Arial"/>
          <w:b/>
          <w:bCs/>
          <w:color w:val="000000"/>
          <w:sz w:val="22"/>
          <w:szCs w:val="22"/>
        </w:rPr>
      </w:pPr>
    </w:p>
    <w:p w:rsidR="00995675" w:rsidRPr="00F55457" w:rsidRDefault="00CA649A" w:rsidP="00995675">
      <w:pPr>
        <w:pStyle w:val="BodyText"/>
        <w:rPr>
          <w:rFonts w:ascii="Arial" w:hAnsi="Arial" w:cs="Arial"/>
          <w:szCs w:val="22"/>
        </w:rPr>
      </w:pPr>
      <w:r>
        <w:rPr>
          <w:rFonts w:ascii="Arial" w:hAnsi="Arial" w:cs="Arial"/>
          <w:b/>
          <w:bCs/>
          <w:szCs w:val="22"/>
        </w:rPr>
        <w:t>10</w:t>
      </w:r>
      <w:r w:rsidR="00BC1B64">
        <w:rPr>
          <w:rFonts w:ascii="Arial" w:hAnsi="Arial" w:cs="Arial"/>
          <w:b/>
          <w:bCs/>
          <w:szCs w:val="22"/>
        </w:rPr>
        <w:t>47</w:t>
      </w:r>
      <w:r w:rsidR="00CC520B" w:rsidRPr="00F55457">
        <w:rPr>
          <w:rFonts w:ascii="Arial" w:hAnsi="Arial" w:cs="Arial"/>
          <w:b/>
          <w:bCs/>
          <w:szCs w:val="22"/>
        </w:rPr>
        <w:t xml:space="preserve">. </w:t>
      </w:r>
      <w:r w:rsidR="00CC520B" w:rsidRPr="00F55457">
        <w:rPr>
          <w:rFonts w:ascii="Arial" w:hAnsi="Arial" w:cs="Arial"/>
          <w:b/>
          <w:bCs/>
          <w:szCs w:val="22"/>
        </w:rPr>
        <w:tab/>
      </w:r>
      <w:r w:rsidR="00995675" w:rsidRPr="00F55457">
        <w:rPr>
          <w:rFonts w:ascii="Arial" w:hAnsi="Arial" w:cs="Arial"/>
          <w:b/>
          <w:bCs/>
          <w:szCs w:val="22"/>
        </w:rPr>
        <w:t xml:space="preserve">Exclusion of the press and public. </w:t>
      </w:r>
      <w:r w:rsidR="00995675" w:rsidRPr="00F55457">
        <w:rPr>
          <w:rFonts w:ascii="Arial" w:hAnsi="Arial" w:cs="Arial"/>
          <w:szCs w:val="22"/>
        </w:rPr>
        <w:t>To agree any items to be dealt with after t</w:t>
      </w:r>
      <w:r w:rsidR="00F25068">
        <w:rPr>
          <w:rFonts w:ascii="Arial" w:hAnsi="Arial" w:cs="Arial"/>
          <w:szCs w:val="22"/>
        </w:rPr>
        <w:t>he public, including the press,</w:t>
      </w:r>
      <w:r w:rsidR="00E50499">
        <w:rPr>
          <w:rFonts w:ascii="Arial" w:hAnsi="Arial" w:cs="Arial"/>
          <w:szCs w:val="22"/>
        </w:rPr>
        <w:t xml:space="preserve"> </w:t>
      </w:r>
      <w:r w:rsidR="00995675" w:rsidRPr="00F55457">
        <w:rPr>
          <w:rFonts w:ascii="Arial" w:hAnsi="Arial" w:cs="Arial"/>
          <w:szCs w:val="22"/>
        </w:rPr>
        <w:t xml:space="preserve">have been excluded under. </w:t>
      </w:r>
    </w:p>
    <w:p w:rsidR="00995675" w:rsidRPr="00F55457" w:rsidRDefault="00995675" w:rsidP="00995675">
      <w:pPr>
        <w:pStyle w:val="BodyText"/>
        <w:rPr>
          <w:rFonts w:ascii="Arial" w:hAnsi="Arial" w:cs="Arial"/>
          <w:i/>
          <w:iCs/>
          <w:szCs w:val="22"/>
        </w:rPr>
      </w:pPr>
      <w:r w:rsidRPr="00F55457">
        <w:rPr>
          <w:rFonts w:ascii="Arial" w:hAnsi="Arial" w:cs="Arial"/>
          <w:i/>
          <w:iCs/>
          <w:szCs w:val="22"/>
        </w:rPr>
        <w:t>Public Bodies (Admissions to Meetings) Act 1960 and Local Government Act 1972 ss100</w:t>
      </w:r>
    </w:p>
    <w:p w:rsidR="00D42147" w:rsidRPr="00F55457" w:rsidRDefault="00D42147" w:rsidP="00995675">
      <w:pPr>
        <w:pStyle w:val="BodyText"/>
        <w:rPr>
          <w:rFonts w:ascii="Arial" w:hAnsi="Arial" w:cs="Arial"/>
          <w:szCs w:val="22"/>
        </w:rPr>
      </w:pPr>
    </w:p>
    <w:p w:rsidR="005E40A6" w:rsidRDefault="005E40A6" w:rsidP="00A618C8">
      <w:pPr>
        <w:pStyle w:val="Heading2"/>
        <w:tabs>
          <w:tab w:val="left" w:pos="6195"/>
        </w:tabs>
        <w:rPr>
          <w:rFonts w:ascii="Arial" w:hAnsi="Arial" w:cs="Arial"/>
          <w:b w:val="0"/>
          <w:sz w:val="22"/>
          <w:szCs w:val="22"/>
          <w:u w:val="none"/>
        </w:rPr>
      </w:pPr>
      <w:r>
        <w:rPr>
          <w:rFonts w:ascii="Arial" w:hAnsi="Arial" w:cs="Arial"/>
          <w:sz w:val="22"/>
          <w:szCs w:val="22"/>
          <w:u w:val="none"/>
        </w:rPr>
        <w:t xml:space="preserve">1048.   Support for the Dinton Covid-19 </w:t>
      </w:r>
      <w:r w:rsidR="0068403B">
        <w:rPr>
          <w:rFonts w:ascii="Arial" w:hAnsi="Arial" w:cs="Arial"/>
          <w:sz w:val="22"/>
          <w:szCs w:val="22"/>
          <w:u w:val="none"/>
        </w:rPr>
        <w:t>volunteer</w:t>
      </w:r>
      <w:r>
        <w:rPr>
          <w:rFonts w:ascii="Arial" w:hAnsi="Arial" w:cs="Arial"/>
          <w:sz w:val="22"/>
          <w:szCs w:val="22"/>
          <w:u w:val="none"/>
        </w:rPr>
        <w:t xml:space="preserve"> group. </w:t>
      </w:r>
      <w:r>
        <w:rPr>
          <w:rFonts w:ascii="Arial" w:hAnsi="Arial" w:cs="Arial"/>
          <w:b w:val="0"/>
          <w:sz w:val="22"/>
          <w:szCs w:val="22"/>
          <w:u w:val="none"/>
        </w:rPr>
        <w:t xml:space="preserve">Following the outbreak of Covid-19 in the UK, a group of </w:t>
      </w:r>
      <w:r w:rsidR="0068403B">
        <w:rPr>
          <w:rFonts w:ascii="Arial" w:hAnsi="Arial" w:cs="Arial"/>
          <w:b w:val="0"/>
          <w:sz w:val="22"/>
          <w:szCs w:val="22"/>
          <w:u w:val="none"/>
        </w:rPr>
        <w:t>volunteers</w:t>
      </w:r>
      <w:r>
        <w:rPr>
          <w:rFonts w:ascii="Arial" w:hAnsi="Arial" w:cs="Arial"/>
          <w:b w:val="0"/>
          <w:sz w:val="22"/>
          <w:szCs w:val="22"/>
          <w:u w:val="none"/>
        </w:rPr>
        <w:t xml:space="preserve"> was established to support parishioners in need.</w:t>
      </w:r>
    </w:p>
    <w:p w:rsidR="0068403B" w:rsidRDefault="005E40A6" w:rsidP="00A618C8">
      <w:pPr>
        <w:pStyle w:val="Heading2"/>
        <w:tabs>
          <w:tab w:val="left" w:pos="6195"/>
        </w:tabs>
        <w:rPr>
          <w:rFonts w:ascii="Arial" w:hAnsi="Arial" w:cs="Arial"/>
          <w:b w:val="0"/>
          <w:sz w:val="22"/>
          <w:szCs w:val="22"/>
          <w:u w:val="none"/>
        </w:rPr>
      </w:pPr>
      <w:r>
        <w:rPr>
          <w:rFonts w:ascii="Arial" w:hAnsi="Arial" w:cs="Arial"/>
          <w:b w:val="0"/>
          <w:sz w:val="22"/>
          <w:szCs w:val="22"/>
          <w:u w:val="none"/>
        </w:rPr>
        <w:t xml:space="preserve">Cllr Grover to </w:t>
      </w:r>
      <w:r w:rsidR="0068403B">
        <w:rPr>
          <w:rFonts w:ascii="Arial" w:hAnsi="Arial" w:cs="Arial"/>
          <w:b w:val="0"/>
          <w:sz w:val="22"/>
          <w:szCs w:val="22"/>
          <w:u w:val="none"/>
        </w:rPr>
        <w:t>update the Council on the response so far.</w:t>
      </w:r>
    </w:p>
    <w:p w:rsidR="005E40A6" w:rsidRDefault="0068403B" w:rsidP="00A618C8">
      <w:pPr>
        <w:pStyle w:val="Heading2"/>
        <w:tabs>
          <w:tab w:val="left" w:pos="6195"/>
        </w:tabs>
        <w:rPr>
          <w:rFonts w:ascii="Arial" w:hAnsi="Arial" w:cs="Arial"/>
          <w:sz w:val="22"/>
          <w:szCs w:val="22"/>
          <w:u w:val="none"/>
        </w:rPr>
      </w:pPr>
      <w:r>
        <w:rPr>
          <w:rFonts w:ascii="Arial" w:hAnsi="Arial" w:cs="Arial"/>
          <w:b w:val="0"/>
          <w:sz w:val="22"/>
          <w:szCs w:val="22"/>
          <w:u w:val="none"/>
        </w:rPr>
        <w:t xml:space="preserve">Proposal – Dinton Parish Council </w:t>
      </w:r>
      <w:r>
        <w:rPr>
          <w:rFonts w:ascii="Arial" w:hAnsi="Arial" w:cs="Arial"/>
          <w:b w:val="0"/>
          <w:color w:val="000000"/>
          <w:sz w:val="22"/>
          <w:szCs w:val="22"/>
          <w:u w:val="none"/>
          <w:shd w:val="clear" w:color="auto" w:fill="FFFFFF"/>
        </w:rPr>
        <w:t>gives this endeavour its</w:t>
      </w:r>
      <w:r w:rsidRPr="0068403B">
        <w:rPr>
          <w:rFonts w:ascii="Arial" w:hAnsi="Arial" w:cs="Arial"/>
          <w:b w:val="0"/>
          <w:color w:val="000000"/>
          <w:sz w:val="22"/>
          <w:szCs w:val="22"/>
          <w:u w:val="none"/>
          <w:shd w:val="clear" w:color="auto" w:fill="FFFFFF"/>
        </w:rPr>
        <w:t xml:space="preserve"> full support</w:t>
      </w:r>
      <w:r>
        <w:rPr>
          <w:rFonts w:ascii="Arial" w:hAnsi="Arial" w:cs="Arial"/>
          <w:b w:val="0"/>
          <w:color w:val="000000"/>
          <w:sz w:val="22"/>
          <w:szCs w:val="22"/>
          <w:u w:val="none"/>
          <w:shd w:val="clear" w:color="auto" w:fill="FFFFFF"/>
        </w:rPr>
        <w:t>.</w:t>
      </w:r>
      <w:r w:rsidR="005E40A6" w:rsidRPr="0068403B">
        <w:rPr>
          <w:rFonts w:ascii="Arial" w:hAnsi="Arial" w:cs="Arial"/>
          <w:b w:val="0"/>
          <w:sz w:val="22"/>
          <w:szCs w:val="22"/>
          <w:u w:val="none"/>
        </w:rPr>
        <w:tab/>
      </w:r>
    </w:p>
    <w:p w:rsidR="005E40A6" w:rsidRDefault="005E40A6" w:rsidP="00A618C8">
      <w:pPr>
        <w:pStyle w:val="Heading2"/>
        <w:tabs>
          <w:tab w:val="left" w:pos="6195"/>
        </w:tabs>
        <w:rPr>
          <w:rFonts w:ascii="Arial" w:hAnsi="Arial" w:cs="Arial"/>
          <w:sz w:val="22"/>
          <w:szCs w:val="22"/>
          <w:u w:val="none"/>
        </w:rPr>
      </w:pPr>
    </w:p>
    <w:p w:rsidR="00A618C8" w:rsidRPr="00F55457" w:rsidRDefault="00A618C8" w:rsidP="00A618C8">
      <w:pPr>
        <w:pStyle w:val="Heading2"/>
        <w:tabs>
          <w:tab w:val="left" w:pos="6195"/>
        </w:tabs>
        <w:rPr>
          <w:rFonts w:ascii="Arial" w:hAnsi="Arial" w:cs="Arial"/>
          <w:sz w:val="22"/>
          <w:szCs w:val="22"/>
          <w:u w:val="none"/>
        </w:rPr>
      </w:pPr>
      <w:r w:rsidRPr="00F55457">
        <w:rPr>
          <w:rFonts w:ascii="Arial" w:hAnsi="Arial" w:cs="Arial"/>
          <w:sz w:val="22"/>
          <w:szCs w:val="22"/>
          <w:u w:val="none"/>
        </w:rPr>
        <w:t xml:space="preserve">Finance </w:t>
      </w:r>
    </w:p>
    <w:p w:rsidR="00A618C8" w:rsidRPr="00F55457" w:rsidRDefault="00CA649A" w:rsidP="00A618C8">
      <w:pPr>
        <w:rPr>
          <w:rFonts w:ascii="Arial" w:hAnsi="Arial" w:cs="Arial"/>
          <w:b/>
          <w:sz w:val="22"/>
          <w:szCs w:val="22"/>
        </w:rPr>
      </w:pPr>
      <w:r>
        <w:rPr>
          <w:rFonts w:ascii="Arial" w:hAnsi="Arial" w:cs="Arial"/>
          <w:b/>
          <w:sz w:val="22"/>
          <w:szCs w:val="22"/>
        </w:rPr>
        <w:t>10</w:t>
      </w:r>
      <w:r w:rsidR="005E40A6">
        <w:rPr>
          <w:rFonts w:ascii="Arial" w:hAnsi="Arial" w:cs="Arial"/>
          <w:b/>
          <w:sz w:val="22"/>
          <w:szCs w:val="22"/>
        </w:rPr>
        <w:t>4</w:t>
      </w:r>
      <w:r w:rsidR="00752870">
        <w:rPr>
          <w:rFonts w:ascii="Arial" w:hAnsi="Arial" w:cs="Arial"/>
          <w:b/>
          <w:sz w:val="22"/>
          <w:szCs w:val="22"/>
        </w:rPr>
        <w:t>9</w:t>
      </w:r>
      <w:r w:rsidR="00A618C8" w:rsidRPr="00F55457">
        <w:rPr>
          <w:rFonts w:ascii="Arial" w:hAnsi="Arial" w:cs="Arial"/>
          <w:b/>
          <w:sz w:val="22"/>
          <w:szCs w:val="22"/>
        </w:rPr>
        <w:t>.</w:t>
      </w:r>
      <w:r w:rsidR="00A618C8" w:rsidRPr="00F55457">
        <w:rPr>
          <w:rFonts w:ascii="Arial" w:hAnsi="Arial" w:cs="Arial"/>
          <w:b/>
          <w:sz w:val="22"/>
          <w:szCs w:val="22"/>
        </w:rPr>
        <w:tab/>
        <w:t>Year ending 31</w:t>
      </w:r>
      <w:r w:rsidR="00A618C8" w:rsidRPr="00F55457">
        <w:rPr>
          <w:rFonts w:ascii="Arial" w:hAnsi="Arial" w:cs="Arial"/>
          <w:b/>
          <w:sz w:val="22"/>
          <w:szCs w:val="22"/>
          <w:vertAlign w:val="superscript"/>
        </w:rPr>
        <w:t xml:space="preserve">st </w:t>
      </w:r>
      <w:r w:rsidR="00A618C8" w:rsidRPr="00F55457">
        <w:rPr>
          <w:rFonts w:ascii="Arial" w:hAnsi="Arial" w:cs="Arial"/>
          <w:b/>
          <w:sz w:val="22"/>
          <w:szCs w:val="22"/>
        </w:rPr>
        <w:t>March 20</w:t>
      </w:r>
      <w:r w:rsidR="00D9088E" w:rsidRPr="00F55457">
        <w:rPr>
          <w:rFonts w:ascii="Arial" w:hAnsi="Arial" w:cs="Arial"/>
          <w:b/>
          <w:sz w:val="22"/>
          <w:szCs w:val="22"/>
        </w:rPr>
        <w:t>20</w:t>
      </w:r>
      <w:r w:rsidR="00A618C8" w:rsidRPr="00F55457">
        <w:rPr>
          <w:rFonts w:ascii="Arial" w:hAnsi="Arial" w:cs="Arial"/>
          <w:b/>
          <w:sz w:val="22"/>
          <w:szCs w:val="22"/>
        </w:rPr>
        <w:t xml:space="preserve">. </w:t>
      </w:r>
    </w:p>
    <w:p w:rsidR="00A618C8" w:rsidRPr="00F55457" w:rsidRDefault="00A618C8" w:rsidP="00A618C8">
      <w:pPr>
        <w:pStyle w:val="Heading2"/>
        <w:numPr>
          <w:ilvl w:val="0"/>
          <w:numId w:val="34"/>
        </w:numPr>
        <w:rPr>
          <w:rFonts w:ascii="Arial" w:hAnsi="Arial" w:cs="Arial"/>
          <w:b w:val="0"/>
          <w:sz w:val="22"/>
          <w:szCs w:val="22"/>
          <w:u w:val="none"/>
        </w:rPr>
      </w:pPr>
      <w:r w:rsidRPr="00F55457">
        <w:rPr>
          <w:rFonts w:ascii="Arial" w:hAnsi="Arial" w:cs="Arial"/>
          <w:b w:val="0"/>
          <w:sz w:val="22"/>
          <w:szCs w:val="22"/>
          <w:u w:val="none"/>
        </w:rPr>
        <w:t>To note the balance of the accounts.</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 xml:space="preserve">Opening </w:t>
      </w:r>
      <w:r w:rsidR="00D9088E" w:rsidRPr="00F55457">
        <w:rPr>
          <w:rFonts w:ascii="Arial" w:hAnsi="Arial" w:cs="Arial"/>
          <w:sz w:val="22"/>
          <w:szCs w:val="22"/>
        </w:rPr>
        <w:t>balance</w:t>
      </w:r>
      <w:r w:rsidR="00D9088E" w:rsidRPr="00F55457">
        <w:rPr>
          <w:rFonts w:ascii="Arial" w:hAnsi="Arial" w:cs="Arial"/>
          <w:sz w:val="22"/>
          <w:szCs w:val="22"/>
        </w:rPr>
        <w:tab/>
        <w:t>£</w:t>
      </w:r>
      <w:r w:rsidR="00CF04BA" w:rsidRPr="00F55457">
        <w:rPr>
          <w:rFonts w:ascii="Arial" w:hAnsi="Arial" w:cs="Arial"/>
          <w:sz w:val="22"/>
          <w:szCs w:val="22"/>
        </w:rPr>
        <w:t>11,493.56</w:t>
      </w:r>
    </w:p>
    <w:p w:rsidR="004E130B" w:rsidRPr="004E130B" w:rsidRDefault="00A618C8" w:rsidP="004E130B">
      <w:pPr>
        <w:pStyle w:val="ListParagraph"/>
        <w:ind w:left="1080"/>
        <w:rPr>
          <w:rFonts w:ascii="Arial" w:hAnsi="Arial" w:cs="Arial"/>
          <w:sz w:val="22"/>
          <w:szCs w:val="22"/>
        </w:rPr>
      </w:pPr>
      <w:r w:rsidRPr="00F55457">
        <w:rPr>
          <w:rFonts w:ascii="Arial" w:hAnsi="Arial" w:cs="Arial"/>
          <w:sz w:val="22"/>
          <w:szCs w:val="22"/>
        </w:rPr>
        <w:t>Total receipts</w:t>
      </w:r>
      <w:r w:rsidRPr="00F55457">
        <w:rPr>
          <w:rFonts w:ascii="Arial" w:hAnsi="Arial" w:cs="Arial"/>
          <w:sz w:val="22"/>
          <w:szCs w:val="22"/>
        </w:rPr>
        <w:tab/>
        <w:t>£</w:t>
      </w:r>
      <w:r w:rsidR="003C0A88">
        <w:rPr>
          <w:rFonts w:ascii="Arial" w:hAnsi="Arial" w:cs="Arial"/>
          <w:sz w:val="22"/>
          <w:szCs w:val="22"/>
        </w:rPr>
        <w:t>11,70</w:t>
      </w:r>
      <w:r w:rsidR="002558BB">
        <w:rPr>
          <w:rFonts w:ascii="Arial" w:hAnsi="Arial" w:cs="Arial"/>
          <w:sz w:val="22"/>
          <w:szCs w:val="22"/>
        </w:rPr>
        <w:t>4.50</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Total payments</w:t>
      </w:r>
      <w:r w:rsidRPr="00F55457">
        <w:rPr>
          <w:rFonts w:ascii="Arial" w:hAnsi="Arial" w:cs="Arial"/>
          <w:sz w:val="22"/>
          <w:szCs w:val="22"/>
        </w:rPr>
        <w:tab/>
        <w:t>£</w:t>
      </w:r>
      <w:r w:rsidR="002470D9">
        <w:rPr>
          <w:rFonts w:ascii="Arial" w:hAnsi="Arial" w:cs="Arial"/>
          <w:sz w:val="22"/>
          <w:szCs w:val="22"/>
        </w:rPr>
        <w:t>1</w:t>
      </w:r>
      <w:r w:rsidR="002558BB">
        <w:rPr>
          <w:rFonts w:ascii="Arial" w:hAnsi="Arial" w:cs="Arial"/>
          <w:sz w:val="22"/>
          <w:szCs w:val="22"/>
        </w:rPr>
        <w:t>2,663.28</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Balance</w:t>
      </w:r>
      <w:r w:rsidR="0091453A">
        <w:rPr>
          <w:rFonts w:ascii="Arial" w:hAnsi="Arial" w:cs="Arial"/>
          <w:sz w:val="22"/>
          <w:szCs w:val="22"/>
        </w:rPr>
        <w:tab/>
      </w:r>
      <w:r w:rsidRPr="00F55457">
        <w:rPr>
          <w:rFonts w:ascii="Arial" w:hAnsi="Arial" w:cs="Arial"/>
          <w:sz w:val="22"/>
          <w:szCs w:val="22"/>
        </w:rPr>
        <w:tab/>
        <w:t>£</w:t>
      </w:r>
      <w:r w:rsidR="002558BB">
        <w:rPr>
          <w:rFonts w:ascii="Arial" w:hAnsi="Arial" w:cs="Arial"/>
          <w:sz w:val="22"/>
          <w:szCs w:val="22"/>
        </w:rPr>
        <w:t>10,534.78</w:t>
      </w:r>
    </w:p>
    <w:p w:rsidR="00A618C8" w:rsidRDefault="00A618C8" w:rsidP="00A618C8">
      <w:pPr>
        <w:pStyle w:val="BodyText"/>
        <w:ind w:left="1080"/>
        <w:rPr>
          <w:rFonts w:ascii="Arial" w:hAnsi="Arial" w:cs="Arial"/>
          <w:szCs w:val="22"/>
        </w:rPr>
      </w:pPr>
      <w:r w:rsidRPr="00F55457">
        <w:rPr>
          <w:rFonts w:ascii="Arial" w:hAnsi="Arial" w:cs="Arial"/>
          <w:szCs w:val="22"/>
        </w:rPr>
        <w:t>This includes ring fenced / committed monies totalling £</w:t>
      </w:r>
      <w:r w:rsidR="007F43AC">
        <w:rPr>
          <w:rFonts w:ascii="Arial" w:hAnsi="Arial" w:cs="Arial"/>
          <w:szCs w:val="22"/>
        </w:rPr>
        <w:t>7,367.45</w:t>
      </w:r>
      <w:r w:rsidRPr="00F55457">
        <w:rPr>
          <w:rFonts w:ascii="Arial" w:hAnsi="Arial" w:cs="Arial"/>
          <w:szCs w:val="22"/>
        </w:rPr>
        <w:t>, leaving a balance of £</w:t>
      </w:r>
      <w:r w:rsidR="002558BB">
        <w:rPr>
          <w:rFonts w:ascii="Arial" w:hAnsi="Arial" w:cs="Arial"/>
          <w:szCs w:val="22"/>
        </w:rPr>
        <w:t>3,167.33</w:t>
      </w:r>
    </w:p>
    <w:p w:rsidR="00752870" w:rsidRPr="00F55457" w:rsidRDefault="00752870" w:rsidP="00A618C8">
      <w:pPr>
        <w:pStyle w:val="BodyText"/>
        <w:ind w:left="1080"/>
        <w:rPr>
          <w:rFonts w:ascii="Arial" w:hAnsi="Arial" w:cs="Arial"/>
          <w:szCs w:val="22"/>
        </w:rPr>
      </w:pPr>
      <w:r>
        <w:rPr>
          <w:rFonts w:ascii="Arial" w:hAnsi="Arial" w:cs="Arial"/>
          <w:szCs w:val="22"/>
        </w:rPr>
        <w:t>Please note this is the financial information prepared for the March meeting.</w:t>
      </w:r>
    </w:p>
    <w:p w:rsidR="00A618C8" w:rsidRPr="00F55457" w:rsidRDefault="00A618C8" w:rsidP="00A618C8">
      <w:pPr>
        <w:rPr>
          <w:rFonts w:ascii="Arial" w:hAnsi="Arial" w:cs="Arial"/>
          <w:sz w:val="22"/>
          <w:szCs w:val="22"/>
        </w:rPr>
      </w:pPr>
    </w:p>
    <w:p w:rsidR="006C5B20" w:rsidRDefault="006C5B20" w:rsidP="00A618C8">
      <w:pPr>
        <w:pStyle w:val="ListParagraph"/>
        <w:numPr>
          <w:ilvl w:val="0"/>
          <w:numId w:val="34"/>
        </w:numPr>
        <w:rPr>
          <w:rFonts w:ascii="Arial" w:hAnsi="Arial" w:cs="Arial"/>
          <w:sz w:val="22"/>
          <w:szCs w:val="22"/>
        </w:rPr>
      </w:pPr>
      <w:r>
        <w:rPr>
          <w:rFonts w:ascii="Arial" w:hAnsi="Arial" w:cs="Arial"/>
          <w:sz w:val="22"/>
          <w:szCs w:val="22"/>
        </w:rPr>
        <w:t>To note the current budget / spend</w:t>
      </w:r>
    </w:p>
    <w:p w:rsidR="00A618C8"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To consider ring fenced monies and vire across if required.</w:t>
      </w:r>
    </w:p>
    <w:p w:rsidR="00752870" w:rsidRDefault="00752870" w:rsidP="00A618C8">
      <w:pPr>
        <w:pStyle w:val="ListParagraph"/>
        <w:numPr>
          <w:ilvl w:val="0"/>
          <w:numId w:val="34"/>
        </w:numPr>
        <w:rPr>
          <w:rFonts w:ascii="Arial" w:hAnsi="Arial" w:cs="Arial"/>
          <w:sz w:val="22"/>
          <w:szCs w:val="22"/>
        </w:rPr>
      </w:pPr>
      <w:r>
        <w:rPr>
          <w:rFonts w:ascii="Arial" w:hAnsi="Arial" w:cs="Arial"/>
          <w:sz w:val="22"/>
          <w:szCs w:val="22"/>
        </w:rPr>
        <w:t>To confirm that the Clerk should have full access to the account and be able to pay authorised</w:t>
      </w:r>
      <w:r>
        <w:rPr>
          <w:rStyle w:val="FootnoteReference"/>
          <w:rFonts w:ascii="Arial" w:hAnsi="Arial" w:cs="Arial"/>
          <w:sz w:val="22"/>
          <w:szCs w:val="22"/>
        </w:rPr>
        <w:footnoteReference w:id="3"/>
      </w:r>
      <w:r>
        <w:rPr>
          <w:rFonts w:ascii="Arial" w:hAnsi="Arial" w:cs="Arial"/>
          <w:sz w:val="22"/>
          <w:szCs w:val="22"/>
        </w:rPr>
        <w:t xml:space="preserve"> expenses using BACS.</w:t>
      </w:r>
    </w:p>
    <w:p w:rsidR="00752870" w:rsidRDefault="00752870" w:rsidP="00A618C8">
      <w:pPr>
        <w:pStyle w:val="ListParagraph"/>
        <w:numPr>
          <w:ilvl w:val="0"/>
          <w:numId w:val="34"/>
        </w:numPr>
        <w:rPr>
          <w:rFonts w:ascii="Arial" w:hAnsi="Arial" w:cs="Arial"/>
          <w:sz w:val="22"/>
          <w:szCs w:val="22"/>
        </w:rPr>
      </w:pPr>
      <w:r>
        <w:rPr>
          <w:rFonts w:ascii="Arial" w:hAnsi="Arial" w:cs="Arial"/>
          <w:sz w:val="22"/>
          <w:szCs w:val="22"/>
        </w:rPr>
        <w:t>To set up a standing order for the regular monthly expenses.</w:t>
      </w:r>
    </w:p>
    <w:p w:rsidR="0095277B" w:rsidRDefault="0095277B" w:rsidP="00A618C8">
      <w:pPr>
        <w:pStyle w:val="ListParagraph"/>
        <w:numPr>
          <w:ilvl w:val="0"/>
          <w:numId w:val="34"/>
        </w:numPr>
        <w:rPr>
          <w:rFonts w:ascii="Arial" w:hAnsi="Arial" w:cs="Arial"/>
          <w:sz w:val="22"/>
          <w:szCs w:val="22"/>
        </w:rPr>
      </w:pPr>
      <w:r>
        <w:rPr>
          <w:rFonts w:ascii="Arial" w:hAnsi="Arial" w:cs="Arial"/>
          <w:sz w:val="22"/>
          <w:szCs w:val="22"/>
        </w:rPr>
        <w:lastRenderedPageBreak/>
        <w:t xml:space="preserve">To consider an application for funds to help cover the cost of the VE </w:t>
      </w:r>
      <w:r w:rsidR="00752870">
        <w:rPr>
          <w:rFonts w:ascii="Arial" w:hAnsi="Arial" w:cs="Arial"/>
          <w:sz w:val="22"/>
          <w:szCs w:val="22"/>
        </w:rPr>
        <w:t>Covid-19 support volunteers.</w:t>
      </w: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 xml:space="preserve">To note payments made since the last meeting. </w:t>
      </w:r>
    </w:p>
    <w:p w:rsidR="00A618C8"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To</w:t>
      </w:r>
      <w:r w:rsidR="00535175">
        <w:rPr>
          <w:rFonts w:ascii="Arial" w:hAnsi="Arial" w:cs="Arial"/>
          <w:sz w:val="22"/>
          <w:szCs w:val="22"/>
        </w:rPr>
        <w:t xml:space="preserve"> authorise terms of expenditure</w:t>
      </w:r>
      <w:r w:rsidR="00DC2929">
        <w:rPr>
          <w:rFonts w:ascii="Arial" w:hAnsi="Arial" w:cs="Arial"/>
          <w:sz w:val="22"/>
          <w:szCs w:val="22"/>
        </w:rPr>
        <w:t xml:space="preserve"> </w:t>
      </w:r>
      <w:r w:rsidRPr="00F55457">
        <w:rPr>
          <w:rFonts w:ascii="Arial" w:hAnsi="Arial" w:cs="Arial"/>
          <w:sz w:val="22"/>
          <w:szCs w:val="22"/>
        </w:rPr>
        <w:t>as detailed in the schedule of payments.</w:t>
      </w:r>
    </w:p>
    <w:p w:rsidR="005579EC" w:rsidRDefault="005579EC" w:rsidP="005579EC">
      <w:pPr>
        <w:pStyle w:val="ListParagraph"/>
        <w:ind w:left="1440"/>
        <w:rPr>
          <w:rFonts w:ascii="Arial" w:hAnsi="Arial" w:cs="Arial"/>
          <w:sz w:val="22"/>
          <w:szCs w:val="22"/>
        </w:rPr>
      </w:pPr>
    </w:p>
    <w:p w:rsidR="00331B14" w:rsidRDefault="00CE6521" w:rsidP="00893442">
      <w:pPr>
        <w:rPr>
          <w:rFonts w:ascii="Arial" w:hAnsi="Arial" w:cs="Arial"/>
          <w:b/>
          <w:bCs/>
          <w:color w:val="000000"/>
          <w:sz w:val="22"/>
          <w:szCs w:val="22"/>
        </w:rPr>
      </w:pPr>
      <w:r>
        <w:rPr>
          <w:rFonts w:ascii="Arial" w:hAnsi="Arial" w:cs="Arial"/>
          <w:b/>
          <w:bCs/>
          <w:color w:val="000000"/>
          <w:sz w:val="22"/>
          <w:szCs w:val="22"/>
        </w:rPr>
        <w:t>10</w:t>
      </w:r>
      <w:r w:rsidR="00752870">
        <w:rPr>
          <w:rFonts w:ascii="Arial" w:hAnsi="Arial" w:cs="Arial"/>
          <w:b/>
          <w:bCs/>
          <w:color w:val="000000"/>
          <w:sz w:val="22"/>
          <w:szCs w:val="22"/>
        </w:rPr>
        <w:t>50</w:t>
      </w:r>
      <w:r>
        <w:rPr>
          <w:rFonts w:ascii="Arial" w:hAnsi="Arial" w:cs="Arial"/>
          <w:b/>
          <w:bCs/>
          <w:color w:val="000000"/>
          <w:sz w:val="22"/>
          <w:szCs w:val="22"/>
        </w:rPr>
        <w:t>.</w:t>
      </w:r>
      <w:r>
        <w:rPr>
          <w:rFonts w:ascii="Arial" w:hAnsi="Arial" w:cs="Arial"/>
          <w:b/>
          <w:bCs/>
          <w:color w:val="000000"/>
          <w:sz w:val="22"/>
          <w:szCs w:val="22"/>
        </w:rPr>
        <w:tab/>
      </w:r>
      <w:r w:rsidR="00331B14">
        <w:rPr>
          <w:rFonts w:ascii="Arial" w:hAnsi="Arial" w:cs="Arial"/>
          <w:b/>
          <w:bCs/>
          <w:color w:val="000000"/>
          <w:sz w:val="22"/>
          <w:szCs w:val="22"/>
        </w:rPr>
        <w:t>Planning</w:t>
      </w:r>
    </w:p>
    <w:p w:rsidR="00674299" w:rsidRDefault="00331B14" w:rsidP="00893442">
      <w:pPr>
        <w:rPr>
          <w:rFonts w:ascii="Arial" w:hAnsi="Arial" w:cs="Arial"/>
          <w:b/>
          <w:bCs/>
          <w:color w:val="000000"/>
          <w:sz w:val="22"/>
          <w:szCs w:val="22"/>
        </w:rPr>
      </w:pPr>
      <w:r>
        <w:rPr>
          <w:rFonts w:ascii="Arial" w:hAnsi="Arial" w:cs="Arial"/>
          <w:b/>
          <w:bCs/>
          <w:color w:val="000000"/>
          <w:sz w:val="22"/>
          <w:szCs w:val="22"/>
        </w:rPr>
        <w:t>(i)</w:t>
      </w:r>
      <w:r>
        <w:rPr>
          <w:rFonts w:ascii="Arial" w:hAnsi="Arial" w:cs="Arial"/>
          <w:b/>
          <w:bCs/>
          <w:color w:val="000000"/>
          <w:sz w:val="22"/>
          <w:szCs w:val="22"/>
        </w:rPr>
        <w:tab/>
      </w:r>
      <w:r w:rsidR="00674299">
        <w:rPr>
          <w:rFonts w:ascii="Arial" w:hAnsi="Arial" w:cs="Arial"/>
          <w:b/>
          <w:bCs/>
          <w:color w:val="000000"/>
          <w:sz w:val="22"/>
          <w:szCs w:val="22"/>
        </w:rPr>
        <w:t>To respond to WC Planning on the following applications;</w:t>
      </w:r>
    </w:p>
    <w:p w:rsidR="00674299" w:rsidRPr="00674299" w:rsidRDefault="00674299" w:rsidP="00674299">
      <w:pPr>
        <w:pStyle w:val="ListParagraph"/>
        <w:numPr>
          <w:ilvl w:val="0"/>
          <w:numId w:val="40"/>
        </w:numPr>
        <w:rPr>
          <w:rFonts w:ascii="Arial" w:hAnsi="Arial" w:cs="Arial"/>
          <w:b/>
          <w:bCs/>
          <w:color w:val="000000"/>
          <w:sz w:val="22"/>
          <w:szCs w:val="22"/>
        </w:rPr>
      </w:pPr>
      <w:r>
        <w:rPr>
          <w:rFonts w:ascii="Arial" w:hAnsi="Arial" w:cs="Arial"/>
          <w:b/>
          <w:bCs/>
          <w:color w:val="000000"/>
          <w:sz w:val="22"/>
          <w:szCs w:val="22"/>
        </w:rPr>
        <w:t xml:space="preserve">20/01654. 39 Spracklands, Dinton. </w:t>
      </w:r>
      <w:r>
        <w:rPr>
          <w:rFonts w:ascii="Arial" w:hAnsi="Arial" w:cs="Arial"/>
          <w:bCs/>
          <w:color w:val="000000"/>
          <w:sz w:val="22"/>
          <w:szCs w:val="22"/>
        </w:rPr>
        <w:t>Proposed new bungalow to be built in the existing garden of number 39.</w:t>
      </w:r>
    </w:p>
    <w:p w:rsidR="00674299" w:rsidRPr="00674299" w:rsidRDefault="00674299" w:rsidP="00674299">
      <w:pPr>
        <w:pStyle w:val="ListParagraph"/>
        <w:numPr>
          <w:ilvl w:val="0"/>
          <w:numId w:val="40"/>
        </w:numPr>
        <w:rPr>
          <w:rFonts w:ascii="Arial" w:hAnsi="Arial" w:cs="Arial"/>
          <w:b/>
          <w:bCs/>
          <w:color w:val="000000"/>
          <w:sz w:val="22"/>
          <w:szCs w:val="22"/>
        </w:rPr>
      </w:pPr>
      <w:r>
        <w:rPr>
          <w:rFonts w:ascii="Arial" w:hAnsi="Arial" w:cs="Arial"/>
          <w:b/>
          <w:bCs/>
          <w:color w:val="000000"/>
          <w:sz w:val="22"/>
          <w:szCs w:val="22"/>
        </w:rPr>
        <w:t xml:space="preserve">20/02291. 1 Barn Cottage, Catherine Ford Road, Dinton. </w:t>
      </w:r>
      <w:r>
        <w:rPr>
          <w:rFonts w:ascii="Arial" w:hAnsi="Arial" w:cs="Arial"/>
          <w:bCs/>
          <w:color w:val="000000"/>
          <w:sz w:val="22"/>
          <w:szCs w:val="22"/>
        </w:rPr>
        <w:t>To build a potting shed.</w:t>
      </w:r>
    </w:p>
    <w:p w:rsidR="00DF3F3B" w:rsidRDefault="00674299" w:rsidP="00893442">
      <w:pPr>
        <w:rPr>
          <w:rFonts w:ascii="Arial" w:hAnsi="Arial" w:cs="Arial"/>
          <w:sz w:val="22"/>
          <w:szCs w:val="22"/>
        </w:rPr>
      </w:pPr>
      <w:r>
        <w:rPr>
          <w:rFonts w:ascii="Arial" w:hAnsi="Arial" w:cs="Arial"/>
          <w:b/>
          <w:bCs/>
          <w:color w:val="000000"/>
          <w:sz w:val="22"/>
          <w:szCs w:val="22"/>
        </w:rPr>
        <w:t>(ii)</w:t>
      </w:r>
      <w:r>
        <w:rPr>
          <w:rFonts w:ascii="Arial" w:hAnsi="Arial" w:cs="Arial"/>
          <w:b/>
          <w:bCs/>
          <w:color w:val="000000"/>
          <w:sz w:val="22"/>
          <w:szCs w:val="22"/>
        </w:rPr>
        <w:tab/>
      </w:r>
      <w:r w:rsidR="00DF3F3B" w:rsidRPr="00F55457">
        <w:rPr>
          <w:rFonts w:ascii="Arial" w:hAnsi="Arial" w:cs="Arial"/>
          <w:b/>
          <w:sz w:val="22"/>
          <w:szCs w:val="22"/>
        </w:rPr>
        <w:t xml:space="preserve">To consider how to respond to any planning applications </w:t>
      </w:r>
      <w:r w:rsidR="00A075B3" w:rsidRPr="00F55457">
        <w:rPr>
          <w:rFonts w:ascii="Arial" w:hAnsi="Arial" w:cs="Arial"/>
          <w:sz w:val="22"/>
          <w:szCs w:val="22"/>
        </w:rPr>
        <w:t>made after the publication of this agenda.</w:t>
      </w:r>
    </w:p>
    <w:p w:rsidR="00B9217D" w:rsidRDefault="00331B14" w:rsidP="005B7F07">
      <w:pPr>
        <w:rPr>
          <w:rFonts w:ascii="Arial" w:hAnsi="Arial" w:cs="Arial"/>
          <w:b/>
          <w:sz w:val="22"/>
          <w:szCs w:val="22"/>
        </w:rPr>
      </w:pPr>
      <w:r>
        <w:rPr>
          <w:rFonts w:ascii="Arial" w:hAnsi="Arial" w:cs="Arial"/>
          <w:b/>
          <w:sz w:val="22"/>
          <w:szCs w:val="22"/>
        </w:rPr>
        <w:t>(ii</w:t>
      </w:r>
      <w:r w:rsidR="00674299">
        <w:rPr>
          <w:rFonts w:ascii="Arial" w:hAnsi="Arial" w:cs="Arial"/>
          <w:b/>
          <w:sz w:val="22"/>
          <w:szCs w:val="22"/>
        </w:rPr>
        <w:t>i</w:t>
      </w:r>
      <w:r>
        <w:rPr>
          <w:rFonts w:ascii="Arial" w:hAnsi="Arial" w:cs="Arial"/>
          <w:b/>
          <w:sz w:val="22"/>
          <w:szCs w:val="22"/>
        </w:rPr>
        <w:t>)</w:t>
      </w:r>
      <w:r>
        <w:rPr>
          <w:rFonts w:ascii="Arial" w:hAnsi="Arial" w:cs="Arial"/>
          <w:b/>
          <w:sz w:val="22"/>
          <w:szCs w:val="22"/>
        </w:rPr>
        <w:tab/>
      </w:r>
      <w:r w:rsidR="006C6E20" w:rsidRPr="00F55457">
        <w:rPr>
          <w:rFonts w:ascii="Arial" w:hAnsi="Arial" w:cs="Arial"/>
          <w:b/>
          <w:sz w:val="22"/>
          <w:szCs w:val="22"/>
        </w:rPr>
        <w:t xml:space="preserve">Tree applications. </w:t>
      </w:r>
      <w:r w:rsidR="006C6E20" w:rsidRPr="00F55457">
        <w:rPr>
          <w:rFonts w:ascii="Arial" w:hAnsi="Arial" w:cs="Arial"/>
          <w:sz w:val="22"/>
          <w:szCs w:val="22"/>
        </w:rPr>
        <w:t>To note any tree applications received after the publication of this agenda.</w:t>
      </w:r>
      <w:r w:rsidR="00086DAC" w:rsidRPr="00F55457">
        <w:rPr>
          <w:rFonts w:ascii="Arial" w:hAnsi="Arial" w:cs="Arial"/>
          <w:b/>
          <w:sz w:val="22"/>
          <w:szCs w:val="22"/>
        </w:rPr>
        <w:tab/>
      </w:r>
    </w:p>
    <w:p w:rsidR="00AB6346" w:rsidRDefault="00331B14" w:rsidP="00AB6346">
      <w:pPr>
        <w:rPr>
          <w:rFonts w:ascii="Arial" w:hAnsi="Arial" w:cs="Arial"/>
          <w:sz w:val="22"/>
          <w:szCs w:val="22"/>
        </w:rPr>
      </w:pPr>
      <w:r>
        <w:rPr>
          <w:rFonts w:ascii="Arial" w:hAnsi="Arial" w:cs="Arial"/>
          <w:b/>
          <w:sz w:val="22"/>
          <w:szCs w:val="22"/>
        </w:rPr>
        <w:t>(iii)</w:t>
      </w:r>
      <w:r>
        <w:rPr>
          <w:rFonts w:ascii="Arial" w:hAnsi="Arial" w:cs="Arial"/>
          <w:b/>
          <w:sz w:val="22"/>
          <w:szCs w:val="22"/>
        </w:rPr>
        <w:tab/>
      </w:r>
      <w:r w:rsidR="00AB6346">
        <w:rPr>
          <w:rFonts w:ascii="Arial" w:hAnsi="Arial" w:cs="Arial"/>
          <w:b/>
          <w:sz w:val="22"/>
          <w:szCs w:val="22"/>
        </w:rPr>
        <w:t xml:space="preserve">Delegated Power regarding tree application. </w:t>
      </w:r>
      <w:r w:rsidR="00AB6346">
        <w:rPr>
          <w:rFonts w:ascii="Arial" w:hAnsi="Arial" w:cs="Arial"/>
          <w:sz w:val="22"/>
          <w:szCs w:val="22"/>
        </w:rPr>
        <w:t>No applications to fell a tree have been received.</w:t>
      </w:r>
    </w:p>
    <w:p w:rsidR="00AB6346" w:rsidRDefault="00AB6346" w:rsidP="00AB6346">
      <w:pPr>
        <w:rPr>
          <w:rFonts w:ascii="Arial" w:hAnsi="Arial" w:cs="Arial"/>
          <w:sz w:val="22"/>
          <w:szCs w:val="22"/>
        </w:rPr>
      </w:pPr>
      <w:r>
        <w:rPr>
          <w:rFonts w:ascii="Arial" w:hAnsi="Arial" w:cs="Arial"/>
          <w:sz w:val="22"/>
          <w:szCs w:val="22"/>
        </w:rPr>
        <w:t>To note that the Clerk has not used the delegated power to respond to a tree application.</w:t>
      </w:r>
    </w:p>
    <w:p w:rsidR="000F4823" w:rsidRPr="00F55457" w:rsidRDefault="000F4823" w:rsidP="00AB6346">
      <w:pPr>
        <w:rPr>
          <w:rFonts w:ascii="Arial" w:hAnsi="Arial" w:cs="Arial"/>
          <w:b/>
          <w:sz w:val="22"/>
          <w:szCs w:val="22"/>
        </w:rPr>
      </w:pPr>
    </w:p>
    <w:p w:rsidR="00752870" w:rsidRPr="0070123B" w:rsidRDefault="004A35D7" w:rsidP="00893442">
      <w:pPr>
        <w:rPr>
          <w:rFonts w:ascii="Arial" w:hAnsi="Arial" w:cs="Arial"/>
          <w:b/>
          <w:sz w:val="22"/>
          <w:szCs w:val="22"/>
        </w:rPr>
      </w:pPr>
      <w:r>
        <w:rPr>
          <w:rFonts w:ascii="Arial" w:hAnsi="Arial" w:cs="Arial"/>
          <w:b/>
          <w:sz w:val="22"/>
          <w:szCs w:val="22"/>
        </w:rPr>
        <w:t>10</w:t>
      </w:r>
      <w:r w:rsidR="00752870">
        <w:rPr>
          <w:rFonts w:ascii="Arial" w:hAnsi="Arial" w:cs="Arial"/>
          <w:b/>
          <w:sz w:val="22"/>
          <w:szCs w:val="22"/>
        </w:rPr>
        <w:t>51.</w:t>
      </w:r>
      <w:r w:rsidR="00752870">
        <w:rPr>
          <w:rFonts w:ascii="Arial" w:hAnsi="Arial" w:cs="Arial"/>
          <w:b/>
          <w:sz w:val="22"/>
          <w:szCs w:val="22"/>
        </w:rPr>
        <w:tab/>
        <w:t xml:space="preserve">Dinton Daffodil Project. </w:t>
      </w:r>
      <w:r w:rsidR="00752870" w:rsidRPr="0070123B">
        <w:rPr>
          <w:rFonts w:ascii="Arial" w:hAnsi="Arial" w:cs="Arial"/>
          <w:color w:val="000000"/>
          <w:sz w:val="22"/>
          <w:szCs w:val="22"/>
          <w:shd w:val="clear" w:color="auto" w:fill="FFFFFF"/>
        </w:rPr>
        <w:t>George Engleheart</w:t>
      </w:r>
      <w:r w:rsidR="0070123B">
        <w:rPr>
          <w:rFonts w:ascii="Arial" w:hAnsi="Arial" w:cs="Arial"/>
          <w:color w:val="000000"/>
          <w:sz w:val="22"/>
          <w:szCs w:val="22"/>
          <w:shd w:val="clear" w:color="auto" w:fill="FFFFFF"/>
        </w:rPr>
        <w:t xml:space="preserve">, </w:t>
      </w:r>
      <w:r w:rsidR="00752870" w:rsidRPr="0070123B">
        <w:rPr>
          <w:rFonts w:ascii="Arial" w:hAnsi="Arial" w:cs="Arial"/>
          <w:color w:val="000000"/>
          <w:sz w:val="22"/>
          <w:szCs w:val="22"/>
          <w:shd w:val="clear" w:color="auto" w:fill="FFFFFF"/>
        </w:rPr>
        <w:t>purchased Little Clarendon in 1901. Engleheart was a famous daffodil grower and over his career registered over 700 new daffodil va</w:t>
      </w:r>
      <w:r w:rsidR="0070123B">
        <w:rPr>
          <w:rFonts w:ascii="Arial" w:hAnsi="Arial" w:cs="Arial"/>
          <w:color w:val="000000"/>
          <w:sz w:val="22"/>
          <w:szCs w:val="22"/>
          <w:shd w:val="clear" w:color="auto" w:fill="FFFFFF"/>
        </w:rPr>
        <w:t>rieties. It’s been suggested by a parishioner that perhaps Dinton</w:t>
      </w:r>
      <w:r w:rsidR="00752870" w:rsidRPr="0070123B">
        <w:rPr>
          <w:rFonts w:ascii="Arial" w:hAnsi="Arial" w:cs="Arial"/>
          <w:color w:val="000000"/>
          <w:sz w:val="22"/>
          <w:szCs w:val="22"/>
          <w:shd w:val="clear" w:color="auto" w:fill="FFFFFF"/>
        </w:rPr>
        <w:t xml:space="preserve"> should celebrate this famous villager and start a project to fill Dinton with daffodils every spring. </w:t>
      </w:r>
      <w:r w:rsidR="000B0C28" w:rsidRPr="0070123B">
        <w:rPr>
          <w:rFonts w:ascii="Arial" w:hAnsi="Arial" w:cs="Arial"/>
          <w:b/>
          <w:sz w:val="22"/>
          <w:szCs w:val="22"/>
        </w:rPr>
        <w:tab/>
      </w:r>
    </w:p>
    <w:p w:rsidR="00752870" w:rsidRDefault="00752870" w:rsidP="00893442">
      <w:pPr>
        <w:rPr>
          <w:rFonts w:ascii="Arial" w:hAnsi="Arial" w:cs="Arial"/>
          <w:b/>
          <w:sz w:val="22"/>
          <w:szCs w:val="22"/>
        </w:rPr>
      </w:pPr>
    </w:p>
    <w:p w:rsidR="00893442" w:rsidRPr="00752870" w:rsidRDefault="00752870" w:rsidP="00893442">
      <w:pPr>
        <w:rPr>
          <w:rFonts w:ascii="Arial" w:hAnsi="Arial" w:cs="Arial"/>
          <w:sz w:val="22"/>
          <w:szCs w:val="22"/>
        </w:rPr>
      </w:pPr>
      <w:r>
        <w:rPr>
          <w:rFonts w:ascii="Arial" w:hAnsi="Arial" w:cs="Arial"/>
          <w:b/>
          <w:sz w:val="22"/>
          <w:szCs w:val="22"/>
        </w:rPr>
        <w:t>1052.</w:t>
      </w:r>
      <w:r>
        <w:rPr>
          <w:rFonts w:ascii="Arial" w:hAnsi="Arial" w:cs="Arial"/>
          <w:b/>
          <w:sz w:val="22"/>
          <w:szCs w:val="22"/>
        </w:rPr>
        <w:tab/>
      </w:r>
      <w:r w:rsidR="00893442" w:rsidRPr="00F55457">
        <w:rPr>
          <w:rFonts w:ascii="Arial" w:hAnsi="Arial" w:cs="Arial"/>
          <w:b/>
          <w:sz w:val="22"/>
          <w:szCs w:val="22"/>
        </w:rPr>
        <w:t>Clerk’s Report.</w:t>
      </w:r>
      <w:r>
        <w:rPr>
          <w:rFonts w:ascii="Arial" w:hAnsi="Arial" w:cs="Arial"/>
          <w:b/>
          <w:sz w:val="22"/>
          <w:szCs w:val="22"/>
        </w:rPr>
        <w:t xml:space="preserve"> </w:t>
      </w:r>
      <w:r>
        <w:rPr>
          <w:rFonts w:ascii="Arial" w:hAnsi="Arial" w:cs="Arial"/>
          <w:sz w:val="22"/>
          <w:szCs w:val="22"/>
        </w:rPr>
        <w:t>To note the following.</w:t>
      </w:r>
    </w:p>
    <w:p w:rsidR="00331B14" w:rsidRDefault="00331B14" w:rsidP="00E5144D">
      <w:pPr>
        <w:rPr>
          <w:rFonts w:ascii="Arial" w:hAnsi="Arial" w:cs="Arial"/>
          <w:sz w:val="22"/>
          <w:szCs w:val="22"/>
        </w:rPr>
      </w:pPr>
      <w:r>
        <w:rPr>
          <w:rFonts w:ascii="Arial" w:hAnsi="Arial" w:cs="Arial"/>
          <w:sz w:val="22"/>
          <w:szCs w:val="22"/>
        </w:rPr>
        <w:t>Email from Steeple Langford PC re illegal raves. Circulated.</w:t>
      </w:r>
    </w:p>
    <w:p w:rsidR="00331B14" w:rsidRDefault="00331B14" w:rsidP="00E5144D">
      <w:pPr>
        <w:rPr>
          <w:rFonts w:ascii="Arial" w:hAnsi="Arial" w:cs="Arial"/>
          <w:sz w:val="22"/>
          <w:szCs w:val="22"/>
        </w:rPr>
      </w:pPr>
      <w:r>
        <w:rPr>
          <w:rFonts w:ascii="Arial" w:hAnsi="Arial" w:cs="Arial"/>
          <w:sz w:val="22"/>
          <w:szCs w:val="22"/>
        </w:rPr>
        <w:t>Email</w:t>
      </w:r>
      <w:r w:rsidR="00A73C6A">
        <w:rPr>
          <w:rFonts w:ascii="Arial" w:hAnsi="Arial" w:cs="Arial"/>
          <w:sz w:val="22"/>
          <w:szCs w:val="22"/>
        </w:rPr>
        <w:t>s</w:t>
      </w:r>
      <w:r>
        <w:rPr>
          <w:rFonts w:ascii="Arial" w:hAnsi="Arial" w:cs="Arial"/>
          <w:sz w:val="22"/>
          <w:szCs w:val="22"/>
        </w:rPr>
        <w:t xml:space="preserve"> from WC re COVID – 19 (coronavirus).</w:t>
      </w:r>
      <w:r w:rsidR="00752870">
        <w:rPr>
          <w:rFonts w:ascii="Arial" w:hAnsi="Arial" w:cs="Arial"/>
          <w:sz w:val="22"/>
          <w:szCs w:val="22"/>
        </w:rPr>
        <w:t xml:space="preserve"> </w:t>
      </w:r>
    </w:p>
    <w:p w:rsidR="00A73C6A" w:rsidRDefault="00A73C6A" w:rsidP="00E5144D">
      <w:pPr>
        <w:rPr>
          <w:rFonts w:ascii="Arial" w:hAnsi="Arial" w:cs="Arial"/>
          <w:sz w:val="22"/>
          <w:szCs w:val="22"/>
        </w:rPr>
      </w:pPr>
      <w:r>
        <w:rPr>
          <w:rFonts w:ascii="Arial" w:hAnsi="Arial" w:cs="Arial"/>
          <w:sz w:val="22"/>
          <w:szCs w:val="22"/>
        </w:rPr>
        <w:t>Best Kept Village competition has been cancelled for 2020.</w:t>
      </w:r>
    </w:p>
    <w:p w:rsidR="00331B14" w:rsidRDefault="00331B14" w:rsidP="00E5144D">
      <w:pPr>
        <w:rPr>
          <w:rFonts w:ascii="Arial" w:hAnsi="Arial" w:cs="Arial"/>
          <w:sz w:val="22"/>
          <w:szCs w:val="22"/>
        </w:rPr>
      </w:pPr>
      <w:r>
        <w:rPr>
          <w:rFonts w:ascii="Arial" w:hAnsi="Arial" w:cs="Arial"/>
          <w:sz w:val="22"/>
          <w:szCs w:val="22"/>
        </w:rPr>
        <w:t>Clerk attended Practitioners conference – information on climate change and what parish councils can do.</w:t>
      </w:r>
    </w:p>
    <w:p w:rsidR="002470D9" w:rsidRDefault="00E5144D" w:rsidP="00E5144D">
      <w:pPr>
        <w:rPr>
          <w:rFonts w:ascii="Arial" w:hAnsi="Arial" w:cs="Arial"/>
          <w:sz w:val="22"/>
          <w:szCs w:val="22"/>
        </w:rPr>
      </w:pPr>
      <w:r>
        <w:rPr>
          <w:rFonts w:ascii="Arial" w:hAnsi="Arial" w:cs="Arial"/>
          <w:sz w:val="22"/>
          <w:szCs w:val="22"/>
        </w:rPr>
        <w:t>CATG</w:t>
      </w:r>
      <w:r w:rsidRPr="005B7F07">
        <w:rPr>
          <w:rFonts w:ascii="Arial" w:hAnsi="Arial" w:cs="Arial"/>
          <w:sz w:val="22"/>
          <w:szCs w:val="22"/>
        </w:rPr>
        <w:t xml:space="preserve"> met on </w:t>
      </w:r>
      <w:r>
        <w:rPr>
          <w:rFonts w:ascii="Arial" w:hAnsi="Arial" w:cs="Arial"/>
          <w:sz w:val="22"/>
          <w:szCs w:val="22"/>
        </w:rPr>
        <w:t>26</w:t>
      </w:r>
      <w:r w:rsidRPr="005B7F07">
        <w:rPr>
          <w:rFonts w:ascii="Arial" w:hAnsi="Arial" w:cs="Arial"/>
          <w:sz w:val="22"/>
          <w:szCs w:val="22"/>
          <w:vertAlign w:val="superscript"/>
        </w:rPr>
        <w:t>th</w:t>
      </w:r>
      <w:r>
        <w:rPr>
          <w:rFonts w:ascii="Arial" w:hAnsi="Arial" w:cs="Arial"/>
          <w:sz w:val="22"/>
          <w:szCs w:val="22"/>
        </w:rPr>
        <w:t xml:space="preserve"> February. Cl</w:t>
      </w:r>
      <w:r w:rsidR="002470D9">
        <w:rPr>
          <w:rFonts w:ascii="Arial" w:hAnsi="Arial" w:cs="Arial"/>
          <w:sz w:val="22"/>
          <w:szCs w:val="22"/>
        </w:rPr>
        <w:t>lr Rowitt attended, due to the cost of the path it was suggested to look at running a path inside the hedge.</w:t>
      </w:r>
    </w:p>
    <w:p w:rsidR="007F43AC" w:rsidRDefault="007F43AC" w:rsidP="00E5144D">
      <w:pPr>
        <w:rPr>
          <w:rFonts w:ascii="Arial" w:hAnsi="Arial" w:cs="Arial"/>
          <w:sz w:val="22"/>
          <w:szCs w:val="22"/>
        </w:rPr>
      </w:pPr>
      <w:r>
        <w:rPr>
          <w:rFonts w:ascii="Arial" w:hAnsi="Arial" w:cs="Arial"/>
          <w:sz w:val="22"/>
          <w:szCs w:val="22"/>
        </w:rPr>
        <w:t xml:space="preserve">SWWAB </w:t>
      </w:r>
      <w:r w:rsidR="00752870">
        <w:rPr>
          <w:rFonts w:ascii="Arial" w:hAnsi="Arial" w:cs="Arial"/>
          <w:sz w:val="22"/>
          <w:szCs w:val="22"/>
        </w:rPr>
        <w:t xml:space="preserve">meeting </w:t>
      </w:r>
      <w:r>
        <w:rPr>
          <w:rFonts w:ascii="Arial" w:hAnsi="Arial" w:cs="Arial"/>
          <w:sz w:val="22"/>
          <w:szCs w:val="22"/>
        </w:rPr>
        <w:t xml:space="preserve"> on 18</w:t>
      </w:r>
      <w:r w:rsidRPr="007F43AC">
        <w:rPr>
          <w:rFonts w:ascii="Arial" w:hAnsi="Arial" w:cs="Arial"/>
          <w:sz w:val="22"/>
          <w:szCs w:val="22"/>
          <w:vertAlign w:val="superscript"/>
        </w:rPr>
        <w:t>th</w:t>
      </w:r>
      <w:r>
        <w:rPr>
          <w:rFonts w:ascii="Arial" w:hAnsi="Arial" w:cs="Arial"/>
          <w:sz w:val="22"/>
          <w:szCs w:val="22"/>
        </w:rPr>
        <w:t xml:space="preserve"> March</w:t>
      </w:r>
      <w:r w:rsidR="002470D9">
        <w:rPr>
          <w:rFonts w:ascii="Arial" w:hAnsi="Arial" w:cs="Arial"/>
          <w:sz w:val="22"/>
          <w:szCs w:val="22"/>
        </w:rPr>
        <w:t xml:space="preserve">, </w:t>
      </w:r>
      <w:r w:rsidR="00752870">
        <w:rPr>
          <w:rFonts w:ascii="Arial" w:hAnsi="Arial" w:cs="Arial"/>
          <w:sz w:val="22"/>
          <w:szCs w:val="22"/>
        </w:rPr>
        <w:t>was cancelled.</w:t>
      </w:r>
    </w:p>
    <w:p w:rsidR="007F43AC" w:rsidRDefault="007F43AC" w:rsidP="00E5144D">
      <w:pPr>
        <w:rPr>
          <w:rFonts w:ascii="Arial" w:hAnsi="Arial" w:cs="Arial"/>
          <w:sz w:val="22"/>
          <w:szCs w:val="22"/>
        </w:rPr>
      </w:pPr>
      <w:r>
        <w:rPr>
          <w:rFonts w:ascii="Arial" w:hAnsi="Arial" w:cs="Arial"/>
          <w:sz w:val="22"/>
          <w:szCs w:val="22"/>
        </w:rPr>
        <w:t xml:space="preserve">OFWG </w:t>
      </w:r>
      <w:r w:rsidR="002470D9">
        <w:rPr>
          <w:rFonts w:ascii="Arial" w:hAnsi="Arial" w:cs="Arial"/>
          <w:sz w:val="22"/>
          <w:szCs w:val="22"/>
        </w:rPr>
        <w:t>met</w:t>
      </w:r>
      <w:r>
        <w:rPr>
          <w:rFonts w:ascii="Arial" w:hAnsi="Arial" w:cs="Arial"/>
          <w:sz w:val="22"/>
          <w:szCs w:val="22"/>
        </w:rPr>
        <w:t xml:space="preserve"> on 1</w:t>
      </w:r>
      <w:r w:rsidR="002470D9">
        <w:rPr>
          <w:rFonts w:ascii="Arial" w:hAnsi="Arial" w:cs="Arial"/>
          <w:sz w:val="22"/>
          <w:szCs w:val="22"/>
        </w:rPr>
        <w:t>1</w:t>
      </w:r>
      <w:r w:rsidRPr="007F43AC">
        <w:rPr>
          <w:rFonts w:ascii="Arial" w:hAnsi="Arial" w:cs="Arial"/>
          <w:sz w:val="22"/>
          <w:szCs w:val="22"/>
          <w:vertAlign w:val="superscript"/>
        </w:rPr>
        <w:t>th</w:t>
      </w:r>
      <w:r>
        <w:rPr>
          <w:rFonts w:ascii="Arial" w:hAnsi="Arial" w:cs="Arial"/>
          <w:sz w:val="22"/>
          <w:szCs w:val="22"/>
        </w:rPr>
        <w:t xml:space="preserve"> March</w:t>
      </w:r>
    </w:p>
    <w:p w:rsidR="005579EC" w:rsidRDefault="005579EC" w:rsidP="00893442">
      <w:pPr>
        <w:rPr>
          <w:rFonts w:ascii="Arial" w:hAnsi="Arial" w:cs="Arial"/>
          <w:sz w:val="22"/>
          <w:szCs w:val="22"/>
        </w:rPr>
      </w:pPr>
    </w:p>
    <w:p w:rsidR="002470D9" w:rsidRPr="00924D76" w:rsidRDefault="002470D9">
      <w:pPr>
        <w:rPr>
          <w:rFonts w:ascii="Arial" w:hAnsi="Arial" w:cs="Arial"/>
          <w:sz w:val="22"/>
          <w:szCs w:val="22"/>
        </w:rPr>
      </w:pPr>
      <w:r>
        <w:rPr>
          <w:rFonts w:ascii="Arial" w:hAnsi="Arial" w:cs="Arial"/>
          <w:b/>
          <w:sz w:val="22"/>
          <w:szCs w:val="22"/>
        </w:rPr>
        <w:t>10</w:t>
      </w:r>
      <w:r w:rsidR="00752870">
        <w:rPr>
          <w:rFonts w:ascii="Arial" w:hAnsi="Arial" w:cs="Arial"/>
          <w:b/>
          <w:sz w:val="22"/>
          <w:szCs w:val="22"/>
        </w:rPr>
        <w:t>53</w:t>
      </w:r>
      <w:r>
        <w:rPr>
          <w:rFonts w:ascii="Arial" w:hAnsi="Arial" w:cs="Arial"/>
          <w:b/>
          <w:sz w:val="22"/>
          <w:szCs w:val="22"/>
        </w:rPr>
        <w:t>.</w:t>
      </w:r>
      <w:r>
        <w:rPr>
          <w:rFonts w:ascii="Arial" w:hAnsi="Arial" w:cs="Arial"/>
          <w:b/>
          <w:sz w:val="22"/>
          <w:szCs w:val="22"/>
        </w:rPr>
        <w:tab/>
        <w:t xml:space="preserve">Due to the nature of the following item, </w:t>
      </w:r>
      <w:r w:rsidRPr="00924D76">
        <w:rPr>
          <w:rFonts w:ascii="Arial" w:hAnsi="Arial" w:cs="Arial"/>
          <w:sz w:val="22"/>
          <w:szCs w:val="22"/>
        </w:rPr>
        <w:t>it is recommended that the following item is taken after the public, inc the press, have been excluded for the reason of commercial in confidence.</w:t>
      </w:r>
    </w:p>
    <w:p w:rsidR="002470D9" w:rsidRDefault="002470D9">
      <w:pPr>
        <w:rPr>
          <w:rFonts w:ascii="Arial" w:hAnsi="Arial" w:cs="Arial"/>
          <w:b/>
          <w:sz w:val="22"/>
          <w:szCs w:val="22"/>
        </w:rPr>
      </w:pPr>
      <w:r>
        <w:rPr>
          <w:rFonts w:ascii="Arial" w:hAnsi="Arial" w:cs="Arial"/>
          <w:b/>
          <w:sz w:val="22"/>
          <w:szCs w:val="22"/>
        </w:rPr>
        <w:t>To resolve to exclude the public and press for the following item.</w:t>
      </w:r>
    </w:p>
    <w:p w:rsidR="002470D9" w:rsidRDefault="002470D9">
      <w:pPr>
        <w:rPr>
          <w:rFonts w:ascii="Arial" w:hAnsi="Arial" w:cs="Arial"/>
          <w:b/>
          <w:sz w:val="22"/>
          <w:szCs w:val="22"/>
        </w:rPr>
      </w:pPr>
    </w:p>
    <w:p w:rsidR="002470D9" w:rsidRDefault="002470D9">
      <w:pPr>
        <w:rPr>
          <w:rFonts w:ascii="Arial" w:hAnsi="Arial" w:cs="Arial"/>
          <w:b/>
          <w:sz w:val="22"/>
          <w:szCs w:val="22"/>
        </w:rPr>
      </w:pPr>
      <w:r>
        <w:rPr>
          <w:rFonts w:ascii="Arial" w:hAnsi="Arial" w:cs="Arial"/>
          <w:b/>
          <w:sz w:val="22"/>
          <w:szCs w:val="22"/>
        </w:rPr>
        <w:t>10</w:t>
      </w:r>
      <w:r w:rsidR="00752870">
        <w:rPr>
          <w:rFonts w:ascii="Arial" w:hAnsi="Arial" w:cs="Arial"/>
          <w:b/>
          <w:sz w:val="22"/>
          <w:szCs w:val="22"/>
        </w:rPr>
        <w:t>54</w:t>
      </w:r>
      <w:r>
        <w:rPr>
          <w:rFonts w:ascii="Arial" w:hAnsi="Arial" w:cs="Arial"/>
          <w:b/>
          <w:sz w:val="22"/>
          <w:szCs w:val="22"/>
        </w:rPr>
        <w:t>.</w:t>
      </w:r>
      <w:r>
        <w:rPr>
          <w:rFonts w:ascii="Arial" w:hAnsi="Arial" w:cs="Arial"/>
          <w:b/>
          <w:sz w:val="22"/>
          <w:szCs w:val="22"/>
        </w:rPr>
        <w:tab/>
        <w:t>Correspondence received.</w:t>
      </w:r>
      <w:r>
        <w:rPr>
          <w:rFonts w:ascii="Arial" w:hAnsi="Arial" w:cs="Arial"/>
          <w:b/>
          <w:sz w:val="22"/>
          <w:szCs w:val="22"/>
        </w:rPr>
        <w:tab/>
      </w:r>
    </w:p>
    <w:p w:rsidR="002470D9" w:rsidRDefault="002470D9">
      <w:pPr>
        <w:rPr>
          <w:rFonts w:ascii="Arial" w:hAnsi="Arial" w:cs="Arial"/>
          <w:b/>
          <w:sz w:val="22"/>
          <w:szCs w:val="22"/>
        </w:rPr>
      </w:pPr>
    </w:p>
    <w:p w:rsidR="005F7B8E" w:rsidRDefault="00CE6521">
      <w:pPr>
        <w:rPr>
          <w:rFonts w:ascii="Arial" w:hAnsi="Arial" w:cs="Arial"/>
          <w:b/>
          <w:sz w:val="22"/>
          <w:szCs w:val="22"/>
        </w:rPr>
      </w:pPr>
      <w:r>
        <w:rPr>
          <w:rFonts w:ascii="Arial" w:hAnsi="Arial" w:cs="Arial"/>
          <w:b/>
          <w:sz w:val="22"/>
          <w:szCs w:val="22"/>
        </w:rPr>
        <w:t>10</w:t>
      </w:r>
      <w:r w:rsidR="00752870">
        <w:rPr>
          <w:rFonts w:ascii="Arial" w:hAnsi="Arial" w:cs="Arial"/>
          <w:b/>
          <w:sz w:val="22"/>
          <w:szCs w:val="22"/>
        </w:rPr>
        <w:t>55</w:t>
      </w:r>
      <w:r w:rsidR="004F7789" w:rsidRPr="00F55457">
        <w:rPr>
          <w:rFonts w:ascii="Arial" w:hAnsi="Arial" w:cs="Arial"/>
          <w:b/>
          <w:sz w:val="22"/>
          <w:szCs w:val="22"/>
        </w:rPr>
        <w:t>.</w:t>
      </w:r>
      <w:r w:rsidR="0037244D" w:rsidRPr="00F55457">
        <w:rPr>
          <w:rFonts w:ascii="Arial" w:hAnsi="Arial" w:cs="Arial"/>
          <w:b/>
          <w:sz w:val="22"/>
          <w:szCs w:val="22"/>
        </w:rPr>
        <w:tab/>
      </w:r>
      <w:r w:rsidR="00CC520B" w:rsidRPr="00F55457">
        <w:rPr>
          <w:rFonts w:ascii="Arial" w:hAnsi="Arial" w:cs="Arial"/>
          <w:b/>
          <w:sz w:val="22"/>
          <w:szCs w:val="22"/>
        </w:rPr>
        <w:t>To note items for the agenda of the next meeting</w:t>
      </w:r>
      <w:r w:rsidR="005F7B8E">
        <w:rPr>
          <w:rFonts w:ascii="Arial" w:hAnsi="Arial" w:cs="Arial"/>
          <w:b/>
          <w:sz w:val="22"/>
          <w:szCs w:val="22"/>
        </w:rPr>
        <w:t>.</w:t>
      </w:r>
    </w:p>
    <w:p w:rsidR="005F7B8E" w:rsidRDefault="005F7B8E">
      <w:pPr>
        <w:rPr>
          <w:rFonts w:ascii="Arial" w:hAnsi="Arial" w:cs="Arial"/>
          <w:b/>
          <w:sz w:val="22"/>
          <w:szCs w:val="22"/>
        </w:rPr>
      </w:pPr>
    </w:p>
    <w:p w:rsidR="00215E80" w:rsidRPr="00F55457" w:rsidRDefault="005F7B8E">
      <w:pPr>
        <w:rPr>
          <w:rFonts w:ascii="Arial" w:hAnsi="Arial" w:cs="Arial"/>
          <w:b/>
          <w:sz w:val="22"/>
          <w:szCs w:val="22"/>
        </w:rPr>
      </w:pPr>
      <w:r>
        <w:rPr>
          <w:rFonts w:ascii="Arial" w:hAnsi="Arial" w:cs="Arial"/>
          <w:b/>
          <w:sz w:val="22"/>
          <w:szCs w:val="22"/>
        </w:rPr>
        <w:t>10</w:t>
      </w:r>
      <w:r w:rsidR="00752870">
        <w:rPr>
          <w:rFonts w:ascii="Arial" w:hAnsi="Arial" w:cs="Arial"/>
          <w:b/>
          <w:sz w:val="22"/>
          <w:szCs w:val="22"/>
        </w:rPr>
        <w:t>56</w:t>
      </w:r>
      <w:r>
        <w:rPr>
          <w:rFonts w:ascii="Arial" w:hAnsi="Arial" w:cs="Arial"/>
          <w:b/>
          <w:sz w:val="22"/>
          <w:szCs w:val="22"/>
        </w:rPr>
        <w:t>.</w:t>
      </w:r>
      <w:r>
        <w:rPr>
          <w:rFonts w:ascii="Arial" w:hAnsi="Arial" w:cs="Arial"/>
          <w:b/>
          <w:sz w:val="22"/>
          <w:szCs w:val="22"/>
        </w:rPr>
        <w:tab/>
        <w:t xml:space="preserve">To confirm the date </w:t>
      </w:r>
      <w:r w:rsidR="00674299">
        <w:rPr>
          <w:rFonts w:ascii="Arial" w:hAnsi="Arial" w:cs="Arial"/>
          <w:b/>
          <w:sz w:val="22"/>
          <w:szCs w:val="22"/>
        </w:rPr>
        <w:t xml:space="preserve">of the next meeting which was originally scheduled </w:t>
      </w:r>
      <w:r w:rsidR="00CC520B" w:rsidRPr="00F55457">
        <w:rPr>
          <w:rFonts w:ascii="Arial" w:hAnsi="Arial" w:cs="Arial"/>
          <w:b/>
          <w:sz w:val="22"/>
          <w:szCs w:val="22"/>
        </w:rPr>
        <w:t xml:space="preserve">to be held on </w:t>
      </w:r>
      <w:r w:rsidR="00614E8E" w:rsidRPr="00F55457">
        <w:rPr>
          <w:rFonts w:ascii="Arial" w:hAnsi="Arial" w:cs="Arial"/>
          <w:b/>
          <w:sz w:val="22"/>
          <w:szCs w:val="22"/>
        </w:rPr>
        <w:t>Tuesday</w:t>
      </w:r>
      <w:r w:rsidR="002470D9">
        <w:rPr>
          <w:rFonts w:ascii="Arial" w:hAnsi="Arial" w:cs="Arial"/>
          <w:b/>
          <w:sz w:val="22"/>
          <w:szCs w:val="22"/>
        </w:rPr>
        <w:t xml:space="preserve"> 21</w:t>
      </w:r>
      <w:r w:rsidR="002470D9" w:rsidRPr="002470D9">
        <w:rPr>
          <w:rFonts w:ascii="Arial" w:hAnsi="Arial" w:cs="Arial"/>
          <w:b/>
          <w:sz w:val="22"/>
          <w:szCs w:val="22"/>
          <w:vertAlign w:val="superscript"/>
        </w:rPr>
        <w:t>st</w:t>
      </w:r>
      <w:r w:rsidR="002470D9">
        <w:rPr>
          <w:rFonts w:ascii="Arial" w:hAnsi="Arial" w:cs="Arial"/>
          <w:b/>
          <w:sz w:val="22"/>
          <w:szCs w:val="22"/>
        </w:rPr>
        <w:t xml:space="preserve"> April</w:t>
      </w:r>
      <w:r w:rsidR="00D42147" w:rsidRPr="00F55457">
        <w:rPr>
          <w:rFonts w:ascii="Arial" w:hAnsi="Arial" w:cs="Arial"/>
          <w:b/>
          <w:sz w:val="22"/>
          <w:szCs w:val="22"/>
        </w:rPr>
        <w:t xml:space="preserve"> </w:t>
      </w:r>
      <w:r w:rsidR="00D03084" w:rsidRPr="00F55457">
        <w:rPr>
          <w:rFonts w:ascii="Arial" w:hAnsi="Arial" w:cs="Arial"/>
          <w:b/>
          <w:sz w:val="22"/>
          <w:szCs w:val="22"/>
        </w:rPr>
        <w:t>20</w:t>
      </w:r>
      <w:r w:rsidR="00E5144D">
        <w:rPr>
          <w:rFonts w:ascii="Arial" w:hAnsi="Arial" w:cs="Arial"/>
          <w:b/>
          <w:sz w:val="22"/>
          <w:szCs w:val="22"/>
        </w:rPr>
        <w:t>20</w:t>
      </w:r>
      <w:r w:rsidR="004A35D7">
        <w:rPr>
          <w:rFonts w:ascii="Arial" w:hAnsi="Arial" w:cs="Arial"/>
          <w:b/>
          <w:sz w:val="22"/>
          <w:szCs w:val="22"/>
        </w:rPr>
        <w:t xml:space="preserve">. </w:t>
      </w:r>
    </w:p>
    <w:p w:rsidR="00215E80" w:rsidRPr="00F55457" w:rsidRDefault="00215E80">
      <w:pPr>
        <w:rPr>
          <w:rFonts w:ascii="Arial" w:hAnsi="Arial" w:cs="Arial"/>
          <w:sz w:val="22"/>
          <w:szCs w:val="22"/>
        </w:rPr>
      </w:pPr>
    </w:p>
    <w:p w:rsidR="00CC520B" w:rsidRPr="00F55457" w:rsidRDefault="00CC520B" w:rsidP="00CC520B">
      <w:pPr>
        <w:tabs>
          <w:tab w:val="left" w:pos="5760"/>
        </w:tabs>
        <w:rPr>
          <w:rFonts w:ascii="Arial" w:hAnsi="Arial" w:cs="Arial"/>
          <w:sz w:val="22"/>
          <w:szCs w:val="22"/>
        </w:rPr>
      </w:pPr>
      <w:r w:rsidRPr="00F55457">
        <w:rPr>
          <w:rFonts w:ascii="Arial" w:hAnsi="Arial" w:cs="Arial"/>
          <w:sz w:val="22"/>
          <w:szCs w:val="22"/>
        </w:rPr>
        <w:t xml:space="preserve">Members of the Public are welcome to attend and are invited to speak if they so wish. If a member of the public wishes to speak, please could they advise the clerk of this intention </w:t>
      </w:r>
      <w:r w:rsidR="00752870">
        <w:rPr>
          <w:rFonts w:ascii="Arial" w:hAnsi="Arial" w:cs="Arial"/>
          <w:sz w:val="22"/>
          <w:szCs w:val="22"/>
        </w:rPr>
        <w:t>prior to the start of the meeting</w:t>
      </w:r>
      <w:r w:rsidRPr="00F55457">
        <w:rPr>
          <w:rFonts w:ascii="Arial" w:hAnsi="Arial" w:cs="Arial"/>
          <w:sz w:val="22"/>
          <w:szCs w:val="22"/>
        </w:rPr>
        <w:t xml:space="preserve">? </w:t>
      </w:r>
    </w:p>
    <w:p w:rsidR="00D95786" w:rsidRPr="00F55457" w:rsidRDefault="00D95786" w:rsidP="00CC520B">
      <w:pPr>
        <w:tabs>
          <w:tab w:val="left" w:pos="5760"/>
        </w:tabs>
        <w:rPr>
          <w:rFonts w:ascii="Arial" w:hAnsi="Arial" w:cs="Arial"/>
          <w:sz w:val="22"/>
          <w:szCs w:val="22"/>
        </w:rPr>
      </w:pPr>
    </w:p>
    <w:p w:rsidR="00107CEF" w:rsidRPr="00F55457" w:rsidRDefault="00107CEF"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bidi="en-US"/>
        </w:rPr>
      </w:pPr>
      <w:r w:rsidRPr="00F55457">
        <w:rPr>
          <w:rFonts w:ascii="Arial" w:hAnsi="Arial" w:cs="Arial"/>
          <w:sz w:val="22"/>
          <w:szCs w:val="22"/>
          <w:lang w:bidi="en-US"/>
        </w:rPr>
        <w:t>The period of time designated for public participation at a meeting in accordance with standing order 3(e)  shall not exceed 15 minutes unless directed by the chairman of the meeting. Subject to standing order 3(f), a member of the public shall not speak for more than 3 minutes.</w:t>
      </w:r>
    </w:p>
    <w:p w:rsidR="00D95786" w:rsidRPr="00F55457" w:rsidRDefault="00D95786"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bidi="en-US"/>
        </w:rPr>
      </w:pPr>
    </w:p>
    <w:p w:rsidR="00CC520B" w:rsidRPr="00F55457" w:rsidRDefault="00CC520B" w:rsidP="00CC520B">
      <w:pPr>
        <w:pStyle w:val="BodyText3"/>
        <w:rPr>
          <w:rFonts w:ascii="Arial" w:hAnsi="Arial" w:cs="Arial"/>
          <w:sz w:val="22"/>
          <w:szCs w:val="22"/>
        </w:rPr>
      </w:pPr>
      <w:r w:rsidRPr="00F55457">
        <w:rPr>
          <w:rFonts w:ascii="Arial" w:hAnsi="Arial" w:cs="Arial"/>
          <w:sz w:val="22"/>
          <w:szCs w:val="2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CC520B" w:rsidRPr="0016294C" w:rsidRDefault="00CC520B">
      <w:pPr>
        <w:rPr>
          <w:rFonts w:ascii="Arial" w:hAnsi="Arial" w:cs="Arial"/>
          <w:sz w:val="18"/>
          <w:szCs w:val="18"/>
        </w:rPr>
      </w:pPr>
    </w:p>
    <w:sectPr w:rsidR="00CC520B" w:rsidRPr="0016294C" w:rsidSect="00CC520B">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D3E" w:rsidRDefault="008B3D3E" w:rsidP="005E40A6">
      <w:r>
        <w:separator/>
      </w:r>
    </w:p>
  </w:endnote>
  <w:endnote w:type="continuationSeparator" w:id="1">
    <w:p w:rsidR="008B3D3E" w:rsidRDefault="008B3D3E" w:rsidP="005E4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D3E" w:rsidRDefault="008B3D3E" w:rsidP="005E40A6">
      <w:r>
        <w:separator/>
      </w:r>
    </w:p>
  </w:footnote>
  <w:footnote w:type="continuationSeparator" w:id="1">
    <w:p w:rsidR="008B3D3E" w:rsidRDefault="008B3D3E" w:rsidP="005E40A6">
      <w:r>
        <w:continuationSeparator/>
      </w:r>
    </w:p>
  </w:footnote>
  <w:footnote w:id="2">
    <w:p w:rsidR="005E40A6" w:rsidRDefault="005E40A6">
      <w:pPr>
        <w:pStyle w:val="FootnoteText"/>
      </w:pPr>
      <w:r>
        <w:rPr>
          <w:rStyle w:val="FootnoteReference"/>
        </w:rPr>
        <w:footnoteRef/>
      </w:r>
      <w:r>
        <w:t xml:space="preserve"> In accordance with the Local Authorities and Police and Crime Panels (Coronavirus) (Flexibility of Local Authority and Police and Crime Panel Meetings) (England and Wales) Regulations 2020.</w:t>
      </w:r>
    </w:p>
  </w:footnote>
  <w:footnote w:id="3">
    <w:p w:rsidR="00752870" w:rsidRDefault="00752870">
      <w:pPr>
        <w:pStyle w:val="FootnoteText"/>
      </w:pPr>
      <w:r>
        <w:rPr>
          <w:rStyle w:val="FootnoteReference"/>
        </w:rPr>
        <w:footnoteRef/>
      </w:r>
      <w:r>
        <w:t xml:space="preserve"> Only expenses that have already been agreed in the budget may be paid and Cllrs must be notified prior to any transaction. At least three Cllrs must agree to the payment prior to the transaction being completed.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AC32A3"/>
    <w:multiLevelType w:val="hybridMultilevel"/>
    <w:tmpl w:val="287C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6876E1"/>
    <w:multiLevelType w:val="hybridMultilevel"/>
    <w:tmpl w:val="4F4A34FC"/>
    <w:lvl w:ilvl="0" w:tplc="8F74C4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BC3EF8"/>
    <w:multiLevelType w:val="hybridMultilevel"/>
    <w:tmpl w:val="F7007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9F551E"/>
    <w:multiLevelType w:val="hybridMultilevel"/>
    <w:tmpl w:val="9F8C45F0"/>
    <w:lvl w:ilvl="0" w:tplc="8042E3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D37132"/>
    <w:multiLevelType w:val="hybridMultilevel"/>
    <w:tmpl w:val="AF4E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A90625"/>
    <w:multiLevelType w:val="hybridMultilevel"/>
    <w:tmpl w:val="95B2513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29">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61B10F5F"/>
    <w:multiLevelType w:val="hybridMultilevel"/>
    <w:tmpl w:val="F8825B56"/>
    <w:lvl w:ilvl="0" w:tplc="19460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0C59DE"/>
    <w:multiLevelType w:val="hybridMultilevel"/>
    <w:tmpl w:val="70665D3A"/>
    <w:lvl w:ilvl="0" w:tplc="064C0962">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38431C"/>
    <w:multiLevelType w:val="hybridMultilevel"/>
    <w:tmpl w:val="AE660EFC"/>
    <w:lvl w:ilvl="0" w:tplc="E9BECF84">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086144"/>
    <w:multiLevelType w:val="hybridMultilevel"/>
    <w:tmpl w:val="9204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19"/>
  </w:num>
  <w:num w:numId="4">
    <w:abstractNumId w:val="22"/>
  </w:num>
  <w:num w:numId="5">
    <w:abstractNumId w:val="3"/>
  </w:num>
  <w:num w:numId="6">
    <w:abstractNumId w:val="35"/>
  </w:num>
  <w:num w:numId="7">
    <w:abstractNumId w:val="38"/>
  </w:num>
  <w:num w:numId="8">
    <w:abstractNumId w:val="24"/>
  </w:num>
  <w:num w:numId="9">
    <w:abstractNumId w:val="39"/>
  </w:num>
  <w:num w:numId="10">
    <w:abstractNumId w:val="8"/>
  </w:num>
  <w:num w:numId="11">
    <w:abstractNumId w:val="26"/>
  </w:num>
  <w:num w:numId="12">
    <w:abstractNumId w:val="2"/>
  </w:num>
  <w:num w:numId="13">
    <w:abstractNumId w:val="18"/>
  </w:num>
  <w:num w:numId="14">
    <w:abstractNumId w:val="1"/>
  </w:num>
  <w:num w:numId="15">
    <w:abstractNumId w:val="6"/>
  </w:num>
  <w:num w:numId="16">
    <w:abstractNumId w:val="0"/>
  </w:num>
  <w:num w:numId="17">
    <w:abstractNumId w:val="14"/>
  </w:num>
  <w:num w:numId="18">
    <w:abstractNumId w:val="10"/>
  </w:num>
  <w:num w:numId="19">
    <w:abstractNumId w:val="32"/>
  </w:num>
  <w:num w:numId="20">
    <w:abstractNumId w:val="23"/>
  </w:num>
  <w:num w:numId="21">
    <w:abstractNumId w:val="16"/>
  </w:num>
  <w:num w:numId="22">
    <w:abstractNumId w:val="11"/>
  </w:num>
  <w:num w:numId="23">
    <w:abstractNumId w:val="41"/>
  </w:num>
  <w:num w:numId="24">
    <w:abstractNumId w:val="27"/>
  </w:num>
  <w:num w:numId="25">
    <w:abstractNumId w:val="28"/>
  </w:num>
  <w:num w:numId="26">
    <w:abstractNumId w:val="5"/>
  </w:num>
  <w:num w:numId="27">
    <w:abstractNumId w:val="17"/>
  </w:num>
  <w:num w:numId="28">
    <w:abstractNumId w:val="42"/>
  </w:num>
  <w:num w:numId="29">
    <w:abstractNumId w:val="30"/>
  </w:num>
  <w:num w:numId="30">
    <w:abstractNumId w:val="31"/>
  </w:num>
  <w:num w:numId="31">
    <w:abstractNumId w:val="7"/>
  </w:num>
  <w:num w:numId="32">
    <w:abstractNumId w:val="21"/>
  </w:num>
  <w:num w:numId="33">
    <w:abstractNumId w:val="25"/>
  </w:num>
  <w:num w:numId="34">
    <w:abstractNumId w:val="29"/>
  </w:num>
  <w:num w:numId="35">
    <w:abstractNumId w:val="20"/>
  </w:num>
  <w:num w:numId="36">
    <w:abstractNumId w:val="9"/>
  </w:num>
  <w:num w:numId="37">
    <w:abstractNumId w:val="13"/>
  </w:num>
  <w:num w:numId="38">
    <w:abstractNumId w:val="12"/>
  </w:num>
  <w:num w:numId="39">
    <w:abstractNumId w:val="40"/>
  </w:num>
  <w:num w:numId="40">
    <w:abstractNumId w:val="43"/>
  </w:num>
  <w:num w:numId="41">
    <w:abstractNumId w:val="34"/>
  </w:num>
  <w:num w:numId="42">
    <w:abstractNumId w:val="15"/>
  </w:num>
  <w:num w:numId="43">
    <w:abstractNumId w:val="36"/>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E35CB"/>
    <w:rsid w:val="00011DC3"/>
    <w:rsid w:val="000126C0"/>
    <w:rsid w:val="00017C2B"/>
    <w:rsid w:val="0002547A"/>
    <w:rsid w:val="00060F83"/>
    <w:rsid w:val="00071728"/>
    <w:rsid w:val="000819E2"/>
    <w:rsid w:val="00086DAC"/>
    <w:rsid w:val="000A4E04"/>
    <w:rsid w:val="000A6E62"/>
    <w:rsid w:val="000A795A"/>
    <w:rsid w:val="000B0C28"/>
    <w:rsid w:val="000B28BD"/>
    <w:rsid w:val="000B4208"/>
    <w:rsid w:val="000B66ED"/>
    <w:rsid w:val="000C429E"/>
    <w:rsid w:val="000C5C04"/>
    <w:rsid w:val="000E27F4"/>
    <w:rsid w:val="000F4823"/>
    <w:rsid w:val="001009FF"/>
    <w:rsid w:val="00103206"/>
    <w:rsid w:val="00103A7A"/>
    <w:rsid w:val="0010518F"/>
    <w:rsid w:val="00107CEF"/>
    <w:rsid w:val="001126A0"/>
    <w:rsid w:val="00113007"/>
    <w:rsid w:val="00115B65"/>
    <w:rsid w:val="00121F3E"/>
    <w:rsid w:val="00122853"/>
    <w:rsid w:val="001333EF"/>
    <w:rsid w:val="00142212"/>
    <w:rsid w:val="0014582C"/>
    <w:rsid w:val="00152F80"/>
    <w:rsid w:val="00161933"/>
    <w:rsid w:val="0016294C"/>
    <w:rsid w:val="0016607C"/>
    <w:rsid w:val="00172967"/>
    <w:rsid w:val="00174860"/>
    <w:rsid w:val="001776FD"/>
    <w:rsid w:val="0018243E"/>
    <w:rsid w:val="00187BBF"/>
    <w:rsid w:val="001A0AA8"/>
    <w:rsid w:val="001A3211"/>
    <w:rsid w:val="001A497D"/>
    <w:rsid w:val="001A5D12"/>
    <w:rsid w:val="001B18A2"/>
    <w:rsid w:val="001B445F"/>
    <w:rsid w:val="001C1EBA"/>
    <w:rsid w:val="001D6ACD"/>
    <w:rsid w:val="001E29CD"/>
    <w:rsid w:val="001E2C86"/>
    <w:rsid w:val="001E2D6D"/>
    <w:rsid w:val="001E5399"/>
    <w:rsid w:val="001F0EC3"/>
    <w:rsid w:val="00204EC3"/>
    <w:rsid w:val="00211229"/>
    <w:rsid w:val="00213307"/>
    <w:rsid w:val="002146AF"/>
    <w:rsid w:val="00215BB1"/>
    <w:rsid w:val="00215E80"/>
    <w:rsid w:val="00224AFC"/>
    <w:rsid w:val="00225870"/>
    <w:rsid w:val="00227C72"/>
    <w:rsid w:val="002301CC"/>
    <w:rsid w:val="00231E66"/>
    <w:rsid w:val="00234C02"/>
    <w:rsid w:val="002367DD"/>
    <w:rsid w:val="00240379"/>
    <w:rsid w:val="00241E6C"/>
    <w:rsid w:val="00245F98"/>
    <w:rsid w:val="002467C0"/>
    <w:rsid w:val="002470D9"/>
    <w:rsid w:val="00250ABC"/>
    <w:rsid w:val="002558BB"/>
    <w:rsid w:val="00263F5B"/>
    <w:rsid w:val="00265684"/>
    <w:rsid w:val="00267C14"/>
    <w:rsid w:val="00272C6B"/>
    <w:rsid w:val="00274678"/>
    <w:rsid w:val="00276E83"/>
    <w:rsid w:val="00280699"/>
    <w:rsid w:val="0028475C"/>
    <w:rsid w:val="002A2388"/>
    <w:rsid w:val="002A3505"/>
    <w:rsid w:val="002A63AB"/>
    <w:rsid w:val="002B0082"/>
    <w:rsid w:val="002B5491"/>
    <w:rsid w:val="002C1CE1"/>
    <w:rsid w:val="002C3197"/>
    <w:rsid w:val="002C7566"/>
    <w:rsid w:val="002D15E3"/>
    <w:rsid w:val="002D7F86"/>
    <w:rsid w:val="002E350A"/>
    <w:rsid w:val="002F40CD"/>
    <w:rsid w:val="002F5921"/>
    <w:rsid w:val="002F7435"/>
    <w:rsid w:val="002F76EA"/>
    <w:rsid w:val="00305F29"/>
    <w:rsid w:val="00312542"/>
    <w:rsid w:val="003216BD"/>
    <w:rsid w:val="00323617"/>
    <w:rsid w:val="00324178"/>
    <w:rsid w:val="00331B14"/>
    <w:rsid w:val="00333764"/>
    <w:rsid w:val="0033412B"/>
    <w:rsid w:val="00343A19"/>
    <w:rsid w:val="00362CEC"/>
    <w:rsid w:val="0036498D"/>
    <w:rsid w:val="00371D51"/>
    <w:rsid w:val="0037244D"/>
    <w:rsid w:val="003742CD"/>
    <w:rsid w:val="00374D83"/>
    <w:rsid w:val="00375AC9"/>
    <w:rsid w:val="003844DC"/>
    <w:rsid w:val="003850E2"/>
    <w:rsid w:val="00385EBD"/>
    <w:rsid w:val="0039121F"/>
    <w:rsid w:val="00391902"/>
    <w:rsid w:val="003932DF"/>
    <w:rsid w:val="003B03D7"/>
    <w:rsid w:val="003C0A88"/>
    <w:rsid w:val="003C35B7"/>
    <w:rsid w:val="003C36BA"/>
    <w:rsid w:val="003C7011"/>
    <w:rsid w:val="003D3E26"/>
    <w:rsid w:val="003E06F1"/>
    <w:rsid w:val="003F45DD"/>
    <w:rsid w:val="00400BF3"/>
    <w:rsid w:val="00426ADD"/>
    <w:rsid w:val="00427969"/>
    <w:rsid w:val="00431B9E"/>
    <w:rsid w:val="00443A20"/>
    <w:rsid w:val="00447FB7"/>
    <w:rsid w:val="004708EF"/>
    <w:rsid w:val="00473676"/>
    <w:rsid w:val="00482834"/>
    <w:rsid w:val="00485FCD"/>
    <w:rsid w:val="00497B37"/>
    <w:rsid w:val="00497CCC"/>
    <w:rsid w:val="004A0224"/>
    <w:rsid w:val="004A1939"/>
    <w:rsid w:val="004A35D7"/>
    <w:rsid w:val="004B38B8"/>
    <w:rsid w:val="004B7DB5"/>
    <w:rsid w:val="004B7F15"/>
    <w:rsid w:val="004D7739"/>
    <w:rsid w:val="004E130B"/>
    <w:rsid w:val="004E16AD"/>
    <w:rsid w:val="004E4549"/>
    <w:rsid w:val="004F7789"/>
    <w:rsid w:val="005104D0"/>
    <w:rsid w:val="005124F0"/>
    <w:rsid w:val="00513230"/>
    <w:rsid w:val="00517693"/>
    <w:rsid w:val="005259BE"/>
    <w:rsid w:val="005305BA"/>
    <w:rsid w:val="00533049"/>
    <w:rsid w:val="00535175"/>
    <w:rsid w:val="00535280"/>
    <w:rsid w:val="005425E7"/>
    <w:rsid w:val="00545388"/>
    <w:rsid w:val="00547E6E"/>
    <w:rsid w:val="005579EC"/>
    <w:rsid w:val="005610E8"/>
    <w:rsid w:val="00564A22"/>
    <w:rsid w:val="00572DBC"/>
    <w:rsid w:val="0057429A"/>
    <w:rsid w:val="00576270"/>
    <w:rsid w:val="00585300"/>
    <w:rsid w:val="005869C4"/>
    <w:rsid w:val="0058726E"/>
    <w:rsid w:val="005900A7"/>
    <w:rsid w:val="005906F5"/>
    <w:rsid w:val="0059164D"/>
    <w:rsid w:val="0059732F"/>
    <w:rsid w:val="00597AAD"/>
    <w:rsid w:val="005B0EC6"/>
    <w:rsid w:val="005B7C11"/>
    <w:rsid w:val="005B7F07"/>
    <w:rsid w:val="005C68C1"/>
    <w:rsid w:val="005E35CB"/>
    <w:rsid w:val="005E40A6"/>
    <w:rsid w:val="005F2411"/>
    <w:rsid w:val="005F619C"/>
    <w:rsid w:val="005F7B8E"/>
    <w:rsid w:val="006039F1"/>
    <w:rsid w:val="00614E8E"/>
    <w:rsid w:val="006164B8"/>
    <w:rsid w:val="0062044D"/>
    <w:rsid w:val="00622064"/>
    <w:rsid w:val="0063104B"/>
    <w:rsid w:val="006361AC"/>
    <w:rsid w:val="006372B4"/>
    <w:rsid w:val="00644465"/>
    <w:rsid w:val="00653BFE"/>
    <w:rsid w:val="0065631E"/>
    <w:rsid w:val="0066132B"/>
    <w:rsid w:val="006675D6"/>
    <w:rsid w:val="00674299"/>
    <w:rsid w:val="00675A76"/>
    <w:rsid w:val="00682991"/>
    <w:rsid w:val="0068403B"/>
    <w:rsid w:val="00684A8C"/>
    <w:rsid w:val="0068526F"/>
    <w:rsid w:val="00687053"/>
    <w:rsid w:val="006950F9"/>
    <w:rsid w:val="006A1704"/>
    <w:rsid w:val="006B3BB5"/>
    <w:rsid w:val="006B7FAB"/>
    <w:rsid w:val="006C5B20"/>
    <w:rsid w:val="006C6C83"/>
    <w:rsid w:val="006C6E20"/>
    <w:rsid w:val="006C75A7"/>
    <w:rsid w:val="006D5366"/>
    <w:rsid w:val="006D6170"/>
    <w:rsid w:val="006E1634"/>
    <w:rsid w:val="006E3DBE"/>
    <w:rsid w:val="006F02A1"/>
    <w:rsid w:val="006F2CE3"/>
    <w:rsid w:val="0070123B"/>
    <w:rsid w:val="00710774"/>
    <w:rsid w:val="0071555B"/>
    <w:rsid w:val="00716B66"/>
    <w:rsid w:val="00716CB3"/>
    <w:rsid w:val="00716E9B"/>
    <w:rsid w:val="007170FC"/>
    <w:rsid w:val="00720937"/>
    <w:rsid w:val="00750318"/>
    <w:rsid w:val="0075047D"/>
    <w:rsid w:val="00752870"/>
    <w:rsid w:val="00753FBE"/>
    <w:rsid w:val="0076016C"/>
    <w:rsid w:val="00771397"/>
    <w:rsid w:val="007724F5"/>
    <w:rsid w:val="00777AC5"/>
    <w:rsid w:val="00780C96"/>
    <w:rsid w:val="00790B2B"/>
    <w:rsid w:val="00796896"/>
    <w:rsid w:val="007A131B"/>
    <w:rsid w:val="007A3540"/>
    <w:rsid w:val="007A5CBB"/>
    <w:rsid w:val="007B13B2"/>
    <w:rsid w:val="007C01F1"/>
    <w:rsid w:val="007C0C95"/>
    <w:rsid w:val="007D0692"/>
    <w:rsid w:val="007E495F"/>
    <w:rsid w:val="007F43AC"/>
    <w:rsid w:val="00800AF1"/>
    <w:rsid w:val="0080183B"/>
    <w:rsid w:val="0080370F"/>
    <w:rsid w:val="008178BE"/>
    <w:rsid w:val="00821B54"/>
    <w:rsid w:val="008222B6"/>
    <w:rsid w:val="0083161E"/>
    <w:rsid w:val="00832A24"/>
    <w:rsid w:val="00837EFB"/>
    <w:rsid w:val="0084287A"/>
    <w:rsid w:val="00853D74"/>
    <w:rsid w:val="00853F48"/>
    <w:rsid w:val="008638A5"/>
    <w:rsid w:val="0087535F"/>
    <w:rsid w:val="00876DB4"/>
    <w:rsid w:val="00880A8F"/>
    <w:rsid w:val="00880B74"/>
    <w:rsid w:val="00880EA7"/>
    <w:rsid w:val="00881FF8"/>
    <w:rsid w:val="008823C5"/>
    <w:rsid w:val="008825ED"/>
    <w:rsid w:val="00890D66"/>
    <w:rsid w:val="008919D7"/>
    <w:rsid w:val="00893442"/>
    <w:rsid w:val="008B0F5A"/>
    <w:rsid w:val="008B1FF7"/>
    <w:rsid w:val="008B3D3E"/>
    <w:rsid w:val="008B4066"/>
    <w:rsid w:val="008C0719"/>
    <w:rsid w:val="008C2BCA"/>
    <w:rsid w:val="008D224D"/>
    <w:rsid w:val="008E20BF"/>
    <w:rsid w:val="008F12C0"/>
    <w:rsid w:val="008F372C"/>
    <w:rsid w:val="008F4090"/>
    <w:rsid w:val="009014EE"/>
    <w:rsid w:val="0091372A"/>
    <w:rsid w:val="0091453A"/>
    <w:rsid w:val="00921E81"/>
    <w:rsid w:val="00922EEE"/>
    <w:rsid w:val="00923EA2"/>
    <w:rsid w:val="00924D76"/>
    <w:rsid w:val="00930BB8"/>
    <w:rsid w:val="00931900"/>
    <w:rsid w:val="009439D2"/>
    <w:rsid w:val="00944C70"/>
    <w:rsid w:val="0095128B"/>
    <w:rsid w:val="0095277B"/>
    <w:rsid w:val="00954552"/>
    <w:rsid w:val="009626BF"/>
    <w:rsid w:val="00991B85"/>
    <w:rsid w:val="00994BBA"/>
    <w:rsid w:val="00995675"/>
    <w:rsid w:val="009C4E49"/>
    <w:rsid w:val="009D1F81"/>
    <w:rsid w:val="009D485C"/>
    <w:rsid w:val="009D48E8"/>
    <w:rsid w:val="009D5689"/>
    <w:rsid w:val="009E2124"/>
    <w:rsid w:val="00A075B3"/>
    <w:rsid w:val="00A176EE"/>
    <w:rsid w:val="00A22F2A"/>
    <w:rsid w:val="00A3277B"/>
    <w:rsid w:val="00A3352B"/>
    <w:rsid w:val="00A36927"/>
    <w:rsid w:val="00A4504A"/>
    <w:rsid w:val="00A513B7"/>
    <w:rsid w:val="00A53E8F"/>
    <w:rsid w:val="00A557A0"/>
    <w:rsid w:val="00A618C8"/>
    <w:rsid w:val="00A63AEB"/>
    <w:rsid w:val="00A6423A"/>
    <w:rsid w:val="00A718DD"/>
    <w:rsid w:val="00A724EE"/>
    <w:rsid w:val="00A73120"/>
    <w:rsid w:val="00A73C6A"/>
    <w:rsid w:val="00A86D33"/>
    <w:rsid w:val="00AA311E"/>
    <w:rsid w:val="00AA3305"/>
    <w:rsid w:val="00AB455B"/>
    <w:rsid w:val="00AB6346"/>
    <w:rsid w:val="00AC1E3A"/>
    <w:rsid w:val="00AC77F6"/>
    <w:rsid w:val="00AD4D1F"/>
    <w:rsid w:val="00AD555E"/>
    <w:rsid w:val="00AE0800"/>
    <w:rsid w:val="00AE1EE0"/>
    <w:rsid w:val="00AF1D35"/>
    <w:rsid w:val="00AF44AC"/>
    <w:rsid w:val="00AF6796"/>
    <w:rsid w:val="00B05039"/>
    <w:rsid w:val="00B05625"/>
    <w:rsid w:val="00B12824"/>
    <w:rsid w:val="00B215CE"/>
    <w:rsid w:val="00B24FC7"/>
    <w:rsid w:val="00B329AB"/>
    <w:rsid w:val="00B34212"/>
    <w:rsid w:val="00B348E4"/>
    <w:rsid w:val="00B35FAD"/>
    <w:rsid w:val="00B4039A"/>
    <w:rsid w:val="00B448AA"/>
    <w:rsid w:val="00B45E95"/>
    <w:rsid w:val="00B6673C"/>
    <w:rsid w:val="00B70F17"/>
    <w:rsid w:val="00B71428"/>
    <w:rsid w:val="00B76566"/>
    <w:rsid w:val="00B77F40"/>
    <w:rsid w:val="00B9217D"/>
    <w:rsid w:val="00BB0096"/>
    <w:rsid w:val="00BB0EDE"/>
    <w:rsid w:val="00BC1B64"/>
    <w:rsid w:val="00BC6F0E"/>
    <w:rsid w:val="00BE4A7E"/>
    <w:rsid w:val="00BE6150"/>
    <w:rsid w:val="00BF1B17"/>
    <w:rsid w:val="00BF3BAA"/>
    <w:rsid w:val="00BF6054"/>
    <w:rsid w:val="00C0519C"/>
    <w:rsid w:val="00C164D4"/>
    <w:rsid w:val="00C23C74"/>
    <w:rsid w:val="00C3083E"/>
    <w:rsid w:val="00C40C61"/>
    <w:rsid w:val="00C50F0F"/>
    <w:rsid w:val="00C51193"/>
    <w:rsid w:val="00C517A2"/>
    <w:rsid w:val="00C5444A"/>
    <w:rsid w:val="00C66116"/>
    <w:rsid w:val="00C66F15"/>
    <w:rsid w:val="00C71509"/>
    <w:rsid w:val="00C7470E"/>
    <w:rsid w:val="00C757F1"/>
    <w:rsid w:val="00C81E48"/>
    <w:rsid w:val="00C82A4C"/>
    <w:rsid w:val="00C8469B"/>
    <w:rsid w:val="00C86C60"/>
    <w:rsid w:val="00C95143"/>
    <w:rsid w:val="00CA649A"/>
    <w:rsid w:val="00CB202A"/>
    <w:rsid w:val="00CB5218"/>
    <w:rsid w:val="00CC1203"/>
    <w:rsid w:val="00CC520B"/>
    <w:rsid w:val="00CC74C8"/>
    <w:rsid w:val="00CD1225"/>
    <w:rsid w:val="00CD1636"/>
    <w:rsid w:val="00CD16FC"/>
    <w:rsid w:val="00CE1A68"/>
    <w:rsid w:val="00CE6521"/>
    <w:rsid w:val="00CF04BA"/>
    <w:rsid w:val="00CF7DBD"/>
    <w:rsid w:val="00D0233C"/>
    <w:rsid w:val="00D03084"/>
    <w:rsid w:val="00D03567"/>
    <w:rsid w:val="00D07D0C"/>
    <w:rsid w:val="00D13074"/>
    <w:rsid w:val="00D26B90"/>
    <w:rsid w:val="00D327EE"/>
    <w:rsid w:val="00D41A49"/>
    <w:rsid w:val="00D42147"/>
    <w:rsid w:val="00D50DCE"/>
    <w:rsid w:val="00D52D6E"/>
    <w:rsid w:val="00D53B92"/>
    <w:rsid w:val="00D55E2B"/>
    <w:rsid w:val="00D57DB5"/>
    <w:rsid w:val="00D67A34"/>
    <w:rsid w:val="00D742DD"/>
    <w:rsid w:val="00D80B4A"/>
    <w:rsid w:val="00D82E49"/>
    <w:rsid w:val="00D875EE"/>
    <w:rsid w:val="00D87F8C"/>
    <w:rsid w:val="00D9088E"/>
    <w:rsid w:val="00D9389B"/>
    <w:rsid w:val="00D93D0C"/>
    <w:rsid w:val="00D95786"/>
    <w:rsid w:val="00D97589"/>
    <w:rsid w:val="00DA0477"/>
    <w:rsid w:val="00DA05E0"/>
    <w:rsid w:val="00DA17BE"/>
    <w:rsid w:val="00DA7E45"/>
    <w:rsid w:val="00DB02AE"/>
    <w:rsid w:val="00DB0A8C"/>
    <w:rsid w:val="00DB10E1"/>
    <w:rsid w:val="00DB57B0"/>
    <w:rsid w:val="00DC2929"/>
    <w:rsid w:val="00DC72C6"/>
    <w:rsid w:val="00DD37AC"/>
    <w:rsid w:val="00DE1341"/>
    <w:rsid w:val="00DE23CE"/>
    <w:rsid w:val="00DE5BE1"/>
    <w:rsid w:val="00DF15C6"/>
    <w:rsid w:val="00DF1E02"/>
    <w:rsid w:val="00DF3F3B"/>
    <w:rsid w:val="00DF70FF"/>
    <w:rsid w:val="00E00486"/>
    <w:rsid w:val="00E03E17"/>
    <w:rsid w:val="00E04C39"/>
    <w:rsid w:val="00E04D7E"/>
    <w:rsid w:val="00E22916"/>
    <w:rsid w:val="00E31102"/>
    <w:rsid w:val="00E320B9"/>
    <w:rsid w:val="00E32D81"/>
    <w:rsid w:val="00E35F9B"/>
    <w:rsid w:val="00E4096A"/>
    <w:rsid w:val="00E45BD9"/>
    <w:rsid w:val="00E46796"/>
    <w:rsid w:val="00E50499"/>
    <w:rsid w:val="00E5144D"/>
    <w:rsid w:val="00E72AD8"/>
    <w:rsid w:val="00E73FB2"/>
    <w:rsid w:val="00E750BB"/>
    <w:rsid w:val="00E9091A"/>
    <w:rsid w:val="00E9291F"/>
    <w:rsid w:val="00E97D56"/>
    <w:rsid w:val="00EA5ECB"/>
    <w:rsid w:val="00EA7EC4"/>
    <w:rsid w:val="00EC0076"/>
    <w:rsid w:val="00EC1E1C"/>
    <w:rsid w:val="00EC39E5"/>
    <w:rsid w:val="00ED0F2D"/>
    <w:rsid w:val="00ED1C63"/>
    <w:rsid w:val="00ED4872"/>
    <w:rsid w:val="00ED6847"/>
    <w:rsid w:val="00ED6865"/>
    <w:rsid w:val="00EE31C3"/>
    <w:rsid w:val="00EF125F"/>
    <w:rsid w:val="00EF567B"/>
    <w:rsid w:val="00F053EE"/>
    <w:rsid w:val="00F058BB"/>
    <w:rsid w:val="00F166F8"/>
    <w:rsid w:val="00F17081"/>
    <w:rsid w:val="00F21F24"/>
    <w:rsid w:val="00F25068"/>
    <w:rsid w:val="00F2673C"/>
    <w:rsid w:val="00F416A3"/>
    <w:rsid w:val="00F4616E"/>
    <w:rsid w:val="00F5259F"/>
    <w:rsid w:val="00F52691"/>
    <w:rsid w:val="00F55457"/>
    <w:rsid w:val="00F63550"/>
    <w:rsid w:val="00F74309"/>
    <w:rsid w:val="00F7658F"/>
    <w:rsid w:val="00F7681B"/>
    <w:rsid w:val="00F84979"/>
    <w:rsid w:val="00FA1987"/>
    <w:rsid w:val="00FA3880"/>
    <w:rsid w:val="00FA4CDA"/>
    <w:rsid w:val="00FA7304"/>
    <w:rsid w:val="00FB3CB6"/>
    <w:rsid w:val="00FC00F1"/>
    <w:rsid w:val="00FD2A9B"/>
    <w:rsid w:val="00FD3D0C"/>
    <w:rsid w:val="00FD566A"/>
    <w:rsid w:val="00FD798B"/>
    <w:rsid w:val="00FE4DC9"/>
    <w:rsid w:val="00FF56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 w:type="paragraph" w:styleId="FootnoteText">
    <w:name w:val="footnote text"/>
    <w:basedOn w:val="Normal"/>
    <w:link w:val="FootnoteTextChar"/>
    <w:uiPriority w:val="99"/>
    <w:semiHidden/>
    <w:unhideWhenUsed/>
    <w:rsid w:val="005E40A6"/>
    <w:rPr>
      <w:sz w:val="20"/>
      <w:szCs w:val="20"/>
    </w:rPr>
  </w:style>
  <w:style w:type="character" w:customStyle="1" w:styleId="FootnoteTextChar">
    <w:name w:val="Footnote Text Char"/>
    <w:basedOn w:val="DefaultParagraphFont"/>
    <w:link w:val="FootnoteText"/>
    <w:uiPriority w:val="99"/>
    <w:semiHidden/>
    <w:rsid w:val="005E40A6"/>
  </w:style>
  <w:style w:type="character" w:styleId="FootnoteReference">
    <w:name w:val="footnote reference"/>
    <w:basedOn w:val="DefaultParagraphFont"/>
    <w:uiPriority w:val="99"/>
    <w:semiHidden/>
    <w:unhideWhenUsed/>
    <w:rsid w:val="005E40A6"/>
    <w:rPr>
      <w:vertAlign w:val="superscript"/>
    </w:rPr>
  </w:style>
</w:styles>
</file>

<file path=word/webSettings.xml><?xml version="1.0" encoding="utf-8"?>
<w:webSettings xmlns:r="http://schemas.openxmlformats.org/officeDocument/2006/relationships" xmlns:w="http://schemas.openxmlformats.org/wordprocessingml/2006/main">
  <w:divs>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dintonparish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ntonpc@btinternet.com" TargetMode="External"/><Relationship Id="rId4" Type="http://schemas.openxmlformats.org/officeDocument/2006/relationships/settings" Target="settings.xml"/><Relationship Id="rId9" Type="http://schemas.openxmlformats.org/officeDocument/2006/relationships/hyperlink" Target="http://www.din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87E5-422F-4682-B82D-2967F13C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7347</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4</cp:revision>
  <cp:lastPrinted>2020-01-14T21:25:00Z</cp:lastPrinted>
  <dcterms:created xsi:type="dcterms:W3CDTF">2020-04-06T15:00:00Z</dcterms:created>
  <dcterms:modified xsi:type="dcterms:W3CDTF">2020-04-06T15:04:00Z</dcterms:modified>
</cp:coreProperties>
</file>