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73" w:rsidRDefault="007A7173" w:rsidP="003052BC">
      <w:pPr>
        <w:ind w:left="426"/>
        <w:rPr>
          <w:rFonts w:ascii="Arial" w:hAnsi="Arial" w:cs="Arial"/>
        </w:rPr>
      </w:pPr>
    </w:p>
    <w:p w:rsidR="007A7173" w:rsidRDefault="007A7173">
      <w:pPr>
        <w:rPr>
          <w:rFonts w:ascii="Arial" w:hAnsi="Arial" w:cs="Arial"/>
        </w:rPr>
      </w:pPr>
    </w:p>
    <w:p w:rsidR="00EF2713" w:rsidRDefault="00EF2713" w:rsidP="007A7173">
      <w:pPr>
        <w:jc w:val="center"/>
        <w:rPr>
          <w:rFonts w:ascii="Arial" w:hAnsi="Arial" w:cs="Arial"/>
          <w:b/>
        </w:rPr>
      </w:pPr>
    </w:p>
    <w:p w:rsidR="006E0E87" w:rsidRDefault="006E0E87" w:rsidP="00DC7224">
      <w:pPr>
        <w:jc w:val="center"/>
        <w:rPr>
          <w:rFonts w:ascii="Arial" w:hAnsi="Arial" w:cs="Arial"/>
          <w:b/>
        </w:rPr>
      </w:pPr>
      <w:r>
        <w:rPr>
          <w:rFonts w:ascii="Arial" w:hAnsi="Arial" w:cs="Arial"/>
          <w:b/>
        </w:rPr>
        <w:t>DINTON PARISH COUNCIL</w:t>
      </w:r>
    </w:p>
    <w:p w:rsidR="006E0E87" w:rsidRDefault="006E0E87" w:rsidP="007A7173">
      <w:pPr>
        <w:jc w:val="center"/>
        <w:rPr>
          <w:rFonts w:ascii="Arial" w:hAnsi="Arial" w:cs="Arial"/>
          <w:b/>
        </w:rPr>
      </w:pPr>
    </w:p>
    <w:p w:rsidR="007A7173" w:rsidRPr="007A7173" w:rsidRDefault="00E24B44" w:rsidP="00F27037">
      <w:pPr>
        <w:ind w:left="426"/>
        <w:jc w:val="center"/>
        <w:rPr>
          <w:rFonts w:ascii="Arial" w:hAnsi="Arial" w:cs="Arial"/>
          <w:b/>
        </w:rPr>
      </w:pPr>
      <w:r w:rsidRPr="00B96AE2">
        <w:rPr>
          <w:rFonts w:ascii="Arial" w:hAnsi="Arial" w:cs="Arial"/>
          <w:b/>
        </w:rPr>
        <w:t xml:space="preserve">Draft Minutes of the </w:t>
      </w:r>
      <w:r w:rsidR="0099736A">
        <w:rPr>
          <w:rFonts w:ascii="Arial" w:hAnsi="Arial" w:cs="Arial"/>
          <w:b/>
        </w:rPr>
        <w:t xml:space="preserve">Annual </w:t>
      </w:r>
      <w:r w:rsidRPr="00B96AE2">
        <w:rPr>
          <w:rFonts w:ascii="Arial" w:hAnsi="Arial" w:cs="Arial"/>
          <w:b/>
        </w:rPr>
        <w:t>Meeting of Dinton Parish Council on Tuesday</w:t>
      </w:r>
      <w:r>
        <w:rPr>
          <w:rFonts w:ascii="Arial" w:hAnsi="Arial" w:cs="Arial"/>
          <w:b/>
        </w:rPr>
        <w:t xml:space="preserve"> </w:t>
      </w:r>
      <w:r w:rsidR="00BF5A51">
        <w:rPr>
          <w:rFonts w:ascii="Arial" w:hAnsi="Arial" w:cs="Arial"/>
          <w:b/>
        </w:rPr>
        <w:t>2</w:t>
      </w:r>
      <w:r w:rsidR="00F371BE">
        <w:rPr>
          <w:rFonts w:ascii="Arial" w:hAnsi="Arial" w:cs="Arial"/>
          <w:b/>
        </w:rPr>
        <w:t>0</w:t>
      </w:r>
      <w:r w:rsidR="00F371BE" w:rsidRPr="00F371BE">
        <w:rPr>
          <w:rFonts w:ascii="Arial" w:hAnsi="Arial" w:cs="Arial"/>
          <w:b/>
          <w:vertAlign w:val="superscript"/>
        </w:rPr>
        <w:t>TH</w:t>
      </w:r>
      <w:r w:rsidR="00F371BE">
        <w:rPr>
          <w:rFonts w:ascii="Arial" w:hAnsi="Arial" w:cs="Arial"/>
          <w:b/>
        </w:rPr>
        <w:t xml:space="preserve"> </w:t>
      </w:r>
      <w:r w:rsidR="00BF5A51">
        <w:rPr>
          <w:rFonts w:ascii="Arial" w:hAnsi="Arial" w:cs="Arial"/>
          <w:b/>
        </w:rPr>
        <w:t xml:space="preserve"> May</w:t>
      </w:r>
      <w:r w:rsidR="00A10A0F">
        <w:rPr>
          <w:rFonts w:ascii="Arial" w:hAnsi="Arial" w:cs="Arial"/>
          <w:b/>
        </w:rPr>
        <w:t xml:space="preserve"> 2</w:t>
      </w:r>
      <w:r w:rsidR="00A77ED4">
        <w:rPr>
          <w:rFonts w:ascii="Arial" w:hAnsi="Arial" w:cs="Arial"/>
          <w:b/>
        </w:rPr>
        <w:t>02</w:t>
      </w:r>
      <w:r w:rsidR="00F371BE">
        <w:rPr>
          <w:rFonts w:ascii="Arial" w:hAnsi="Arial" w:cs="Arial"/>
          <w:b/>
        </w:rPr>
        <w:t>5</w:t>
      </w:r>
      <w:r w:rsidR="007A7173" w:rsidRPr="007A7173">
        <w:rPr>
          <w:rFonts w:ascii="Arial" w:hAnsi="Arial" w:cs="Arial"/>
          <w:b/>
        </w:rPr>
        <w:t xml:space="preserve"> at </w:t>
      </w:r>
      <w:r w:rsidR="00370630">
        <w:rPr>
          <w:rFonts w:ascii="Arial" w:hAnsi="Arial" w:cs="Arial"/>
          <w:b/>
        </w:rPr>
        <w:t>7pm</w:t>
      </w:r>
      <w:r w:rsidR="006E0E87">
        <w:rPr>
          <w:rFonts w:ascii="Arial" w:hAnsi="Arial" w:cs="Arial"/>
          <w:b/>
        </w:rPr>
        <w:t xml:space="preserve"> a</w:t>
      </w:r>
      <w:r w:rsidR="00130754">
        <w:rPr>
          <w:rFonts w:ascii="Arial" w:hAnsi="Arial" w:cs="Arial"/>
          <w:b/>
        </w:rPr>
        <w:t>t The</w:t>
      </w:r>
      <w:r w:rsidR="007A7173" w:rsidRPr="007A7173">
        <w:rPr>
          <w:rFonts w:ascii="Arial" w:hAnsi="Arial" w:cs="Arial"/>
          <w:b/>
        </w:rPr>
        <w:t xml:space="preserve"> Village Hall</w:t>
      </w:r>
    </w:p>
    <w:p w:rsidR="00F21B5B" w:rsidRDefault="00F21B5B" w:rsidP="00F21B5B">
      <w:pPr>
        <w:rPr>
          <w:rFonts w:ascii="Arial" w:hAnsi="Arial" w:cs="Arial"/>
          <w:b/>
        </w:rPr>
      </w:pPr>
    </w:p>
    <w:p w:rsidR="00F21B5B" w:rsidRDefault="00F21B5B" w:rsidP="007D0FF1">
      <w:pPr>
        <w:ind w:left="284" w:hanging="851"/>
        <w:rPr>
          <w:rFonts w:ascii="Arial" w:hAnsi="Arial" w:cs="Arial"/>
          <w:b/>
        </w:rPr>
      </w:pPr>
    </w:p>
    <w:p w:rsidR="000674E4" w:rsidRDefault="00F21B5B" w:rsidP="007D0FF1">
      <w:pPr>
        <w:ind w:left="709" w:hanging="426"/>
        <w:rPr>
          <w:rFonts w:ascii="Arial" w:hAnsi="Arial" w:cs="Arial"/>
          <w:b/>
        </w:rPr>
      </w:pPr>
      <w:r>
        <w:rPr>
          <w:rFonts w:ascii="Arial" w:hAnsi="Arial" w:cs="Arial"/>
          <w:b/>
        </w:rPr>
        <w:t xml:space="preserve">    </w:t>
      </w:r>
      <w:r w:rsidR="00E24B44">
        <w:rPr>
          <w:rFonts w:ascii="Arial" w:hAnsi="Arial" w:cs="Arial"/>
          <w:b/>
        </w:rPr>
        <w:t xml:space="preserve">   Members present</w:t>
      </w:r>
    </w:p>
    <w:p w:rsidR="003B0E28" w:rsidRDefault="00E24B44" w:rsidP="007D0FF1">
      <w:pPr>
        <w:ind w:left="709"/>
        <w:rPr>
          <w:rFonts w:ascii="Arial" w:hAnsi="Arial" w:cs="Arial"/>
        </w:rPr>
      </w:pPr>
      <w:r w:rsidRPr="00E24B44">
        <w:rPr>
          <w:rFonts w:ascii="Arial" w:hAnsi="Arial" w:cs="Arial"/>
        </w:rPr>
        <w:t>R.</w:t>
      </w:r>
      <w:r w:rsidR="00973935">
        <w:rPr>
          <w:rFonts w:ascii="Arial" w:hAnsi="Arial" w:cs="Arial"/>
        </w:rPr>
        <w:t xml:space="preserve"> </w:t>
      </w:r>
      <w:r w:rsidRPr="00E24B44">
        <w:rPr>
          <w:rFonts w:ascii="Arial" w:hAnsi="Arial" w:cs="Arial"/>
        </w:rPr>
        <w:t>Begg, R.</w:t>
      </w:r>
      <w:r w:rsidR="00973935">
        <w:rPr>
          <w:rFonts w:ascii="Arial" w:hAnsi="Arial" w:cs="Arial"/>
        </w:rPr>
        <w:t xml:space="preserve"> </w:t>
      </w:r>
      <w:r w:rsidRPr="00E24B44">
        <w:rPr>
          <w:rFonts w:ascii="Arial" w:hAnsi="Arial" w:cs="Arial"/>
        </w:rPr>
        <w:t>Whiteside</w:t>
      </w:r>
      <w:r w:rsidR="003B0E28">
        <w:rPr>
          <w:rFonts w:ascii="Arial" w:hAnsi="Arial" w:cs="Arial"/>
        </w:rPr>
        <w:t xml:space="preserve"> </w:t>
      </w:r>
      <w:r w:rsidRPr="00E24B44">
        <w:rPr>
          <w:rFonts w:ascii="Arial" w:hAnsi="Arial" w:cs="Arial"/>
        </w:rPr>
        <w:t>and M. Glover (also clerk)</w:t>
      </w:r>
      <w:r w:rsidR="003B0E28">
        <w:rPr>
          <w:rFonts w:ascii="Arial" w:hAnsi="Arial" w:cs="Arial"/>
        </w:rPr>
        <w:t xml:space="preserve"> </w:t>
      </w:r>
    </w:p>
    <w:p w:rsidR="00E24B44" w:rsidRDefault="00E24B44" w:rsidP="007D0FF1">
      <w:pPr>
        <w:ind w:left="709" w:hanging="283"/>
        <w:rPr>
          <w:rFonts w:ascii="Arial" w:hAnsi="Arial" w:cs="Arial"/>
        </w:rPr>
      </w:pPr>
    </w:p>
    <w:p w:rsidR="00F21B5B" w:rsidRDefault="00F21B5B" w:rsidP="007D0FF1">
      <w:pPr>
        <w:ind w:left="709"/>
        <w:rPr>
          <w:rFonts w:ascii="Arial" w:hAnsi="Arial" w:cs="Arial"/>
          <w:b/>
        </w:rPr>
      </w:pPr>
      <w:r>
        <w:rPr>
          <w:rFonts w:ascii="Arial" w:hAnsi="Arial" w:cs="Arial"/>
          <w:b/>
        </w:rPr>
        <w:t>1</w:t>
      </w:r>
      <w:r w:rsidRPr="00F21B5B">
        <w:rPr>
          <w:rFonts w:ascii="Arial" w:hAnsi="Arial" w:cs="Arial"/>
          <w:b/>
        </w:rPr>
        <w:t>.</w:t>
      </w:r>
      <w:r>
        <w:rPr>
          <w:rFonts w:ascii="Arial" w:hAnsi="Arial" w:cs="Arial"/>
          <w:b/>
        </w:rPr>
        <w:t xml:space="preserve"> Election of Chairman for 2</w:t>
      </w:r>
      <w:r w:rsidR="00973935">
        <w:rPr>
          <w:rFonts w:ascii="Arial" w:hAnsi="Arial" w:cs="Arial"/>
          <w:b/>
        </w:rPr>
        <w:t>5</w:t>
      </w:r>
      <w:r>
        <w:rPr>
          <w:rFonts w:ascii="Arial" w:hAnsi="Arial" w:cs="Arial"/>
          <w:b/>
        </w:rPr>
        <w:t>/2</w:t>
      </w:r>
      <w:r w:rsidR="00973935">
        <w:rPr>
          <w:rFonts w:ascii="Arial" w:hAnsi="Arial" w:cs="Arial"/>
          <w:b/>
        </w:rPr>
        <w:t>6</w:t>
      </w:r>
    </w:p>
    <w:p w:rsidR="00F21B5B" w:rsidRDefault="00F21B5B" w:rsidP="007D0FF1">
      <w:pPr>
        <w:ind w:left="709"/>
        <w:rPr>
          <w:rFonts w:ascii="Arial" w:hAnsi="Arial" w:cs="Arial"/>
        </w:rPr>
      </w:pPr>
      <w:r w:rsidRPr="00E24B44">
        <w:rPr>
          <w:rFonts w:ascii="Arial" w:hAnsi="Arial" w:cs="Arial"/>
        </w:rPr>
        <w:t xml:space="preserve">    S.Telling</w:t>
      </w:r>
    </w:p>
    <w:p w:rsidR="00F21B5B" w:rsidRDefault="00F21B5B" w:rsidP="007D0FF1">
      <w:pPr>
        <w:ind w:left="709"/>
        <w:rPr>
          <w:rFonts w:ascii="Arial" w:hAnsi="Arial" w:cs="Arial"/>
        </w:rPr>
      </w:pPr>
    </w:p>
    <w:p w:rsidR="00F21B5B" w:rsidRDefault="00F21B5B" w:rsidP="007D0FF1">
      <w:pPr>
        <w:ind w:left="709"/>
        <w:rPr>
          <w:rFonts w:ascii="Arial" w:hAnsi="Arial" w:cs="Arial"/>
          <w:b/>
        </w:rPr>
      </w:pPr>
      <w:r w:rsidRPr="00F21B5B">
        <w:rPr>
          <w:rFonts w:ascii="Arial" w:hAnsi="Arial" w:cs="Arial"/>
          <w:b/>
        </w:rPr>
        <w:t>2</w:t>
      </w:r>
      <w:r>
        <w:rPr>
          <w:rFonts w:ascii="Arial" w:hAnsi="Arial" w:cs="Arial"/>
          <w:b/>
        </w:rPr>
        <w:t xml:space="preserve">. Election of chairman for the meeting. </w:t>
      </w:r>
    </w:p>
    <w:p w:rsidR="00F21B5B" w:rsidRPr="00E24B44" w:rsidRDefault="00F21B5B" w:rsidP="007D0FF1">
      <w:pPr>
        <w:ind w:left="709"/>
        <w:rPr>
          <w:rFonts w:ascii="Arial" w:hAnsi="Arial" w:cs="Arial"/>
        </w:rPr>
      </w:pPr>
      <w:r w:rsidRPr="00E24B44">
        <w:rPr>
          <w:rFonts w:ascii="Arial" w:hAnsi="Arial" w:cs="Arial"/>
        </w:rPr>
        <w:t xml:space="preserve">    R.</w:t>
      </w:r>
      <w:r w:rsidR="00973935">
        <w:rPr>
          <w:rFonts w:ascii="Arial" w:hAnsi="Arial" w:cs="Arial"/>
        </w:rPr>
        <w:t xml:space="preserve"> </w:t>
      </w:r>
      <w:r w:rsidRPr="00E24B44">
        <w:rPr>
          <w:rFonts w:ascii="Arial" w:hAnsi="Arial" w:cs="Arial"/>
        </w:rPr>
        <w:t>Whiteside took the chair</w:t>
      </w:r>
    </w:p>
    <w:p w:rsidR="00F21B5B" w:rsidRPr="00E24B44" w:rsidRDefault="00F21B5B" w:rsidP="007D0FF1">
      <w:pPr>
        <w:ind w:left="709"/>
        <w:rPr>
          <w:rFonts w:ascii="Arial" w:hAnsi="Arial" w:cs="Arial"/>
        </w:rPr>
      </w:pPr>
      <w:r>
        <w:rPr>
          <w:rFonts w:ascii="Arial" w:hAnsi="Arial" w:cs="Arial"/>
        </w:rPr>
        <w:t xml:space="preserve">  </w:t>
      </w:r>
    </w:p>
    <w:p w:rsidR="00F21B5B" w:rsidRDefault="00F21B5B" w:rsidP="007D0FF1">
      <w:pPr>
        <w:ind w:left="709"/>
        <w:rPr>
          <w:rFonts w:ascii="Arial" w:hAnsi="Arial" w:cs="Arial"/>
          <w:b/>
        </w:rPr>
      </w:pPr>
      <w:r w:rsidRPr="00F21B5B">
        <w:rPr>
          <w:rFonts w:ascii="Arial" w:hAnsi="Arial" w:cs="Arial"/>
          <w:b/>
        </w:rPr>
        <w:t>3.</w:t>
      </w:r>
      <w:r w:rsidR="00E24B44">
        <w:rPr>
          <w:rFonts w:ascii="Arial" w:hAnsi="Arial" w:cs="Arial"/>
        </w:rPr>
        <w:t xml:space="preserve"> </w:t>
      </w:r>
      <w:r>
        <w:rPr>
          <w:rFonts w:ascii="Arial" w:hAnsi="Arial" w:cs="Arial"/>
          <w:b/>
        </w:rPr>
        <w:t>Apologies for absence and reasons</w:t>
      </w:r>
    </w:p>
    <w:p w:rsidR="00F21B5B" w:rsidRPr="00E24B44" w:rsidRDefault="00F21B5B" w:rsidP="007D0FF1">
      <w:pPr>
        <w:ind w:left="709"/>
        <w:rPr>
          <w:rFonts w:ascii="Arial" w:hAnsi="Arial" w:cs="Arial"/>
        </w:rPr>
      </w:pPr>
      <w:r w:rsidRPr="00E24B44">
        <w:rPr>
          <w:rFonts w:ascii="Arial" w:hAnsi="Arial" w:cs="Arial"/>
        </w:rPr>
        <w:t xml:space="preserve">    S. Telling</w:t>
      </w:r>
      <w:r w:rsidR="007B2767">
        <w:rPr>
          <w:rFonts w:ascii="Arial" w:hAnsi="Arial" w:cs="Arial"/>
        </w:rPr>
        <w:t xml:space="preserve"> </w:t>
      </w:r>
      <w:r w:rsidR="00973935">
        <w:rPr>
          <w:rFonts w:ascii="Arial" w:hAnsi="Arial" w:cs="Arial"/>
        </w:rPr>
        <w:t>-</w:t>
      </w:r>
      <w:r w:rsidRPr="00E24B44">
        <w:rPr>
          <w:rFonts w:ascii="Arial" w:hAnsi="Arial" w:cs="Arial"/>
        </w:rPr>
        <w:t xml:space="preserve"> </w:t>
      </w:r>
      <w:r w:rsidR="00973935">
        <w:rPr>
          <w:rFonts w:ascii="Arial" w:hAnsi="Arial" w:cs="Arial"/>
        </w:rPr>
        <w:t>accepted.</w:t>
      </w:r>
    </w:p>
    <w:p w:rsidR="00F21B5B" w:rsidRDefault="00F21B5B" w:rsidP="007D0FF1">
      <w:pPr>
        <w:ind w:left="709"/>
        <w:rPr>
          <w:rFonts w:ascii="Arial" w:hAnsi="Arial" w:cs="Arial"/>
        </w:rPr>
      </w:pPr>
    </w:p>
    <w:p w:rsidR="00973935" w:rsidRDefault="00F21B5B" w:rsidP="007D0FF1">
      <w:pPr>
        <w:ind w:left="709"/>
        <w:rPr>
          <w:rFonts w:ascii="Arial" w:hAnsi="Arial" w:cs="Arial"/>
          <w:b/>
        </w:rPr>
      </w:pPr>
      <w:r>
        <w:rPr>
          <w:rFonts w:ascii="Arial" w:hAnsi="Arial" w:cs="Arial"/>
        </w:rPr>
        <w:t xml:space="preserve"> </w:t>
      </w:r>
      <w:r w:rsidR="00E24B44">
        <w:rPr>
          <w:rFonts w:ascii="Arial" w:hAnsi="Arial" w:cs="Arial"/>
          <w:b/>
        </w:rPr>
        <w:t>4</w:t>
      </w:r>
      <w:r>
        <w:rPr>
          <w:rFonts w:ascii="Arial" w:hAnsi="Arial" w:cs="Arial"/>
          <w:b/>
        </w:rPr>
        <w:t xml:space="preserve">. </w:t>
      </w:r>
      <w:r w:rsidR="00973935">
        <w:rPr>
          <w:rFonts w:ascii="Arial" w:hAnsi="Arial" w:cs="Arial"/>
          <w:b/>
        </w:rPr>
        <w:t>Cllrs. Declaration of interests</w:t>
      </w:r>
    </w:p>
    <w:p w:rsidR="00973935" w:rsidRDefault="00973935" w:rsidP="007D0FF1">
      <w:pPr>
        <w:ind w:left="709"/>
        <w:rPr>
          <w:rFonts w:ascii="Arial" w:hAnsi="Arial" w:cs="Arial"/>
        </w:rPr>
      </w:pPr>
      <w:r>
        <w:rPr>
          <w:rFonts w:ascii="Arial" w:hAnsi="Arial" w:cs="Arial"/>
          <w:b/>
        </w:rPr>
        <w:t xml:space="preserve">     </w:t>
      </w:r>
      <w:r>
        <w:rPr>
          <w:rFonts w:ascii="Arial" w:hAnsi="Arial" w:cs="Arial"/>
        </w:rPr>
        <w:t>None</w:t>
      </w:r>
    </w:p>
    <w:p w:rsidR="00F21B5B" w:rsidRPr="00E24B44" w:rsidRDefault="00F21B5B" w:rsidP="007D0FF1">
      <w:pPr>
        <w:ind w:left="709"/>
        <w:rPr>
          <w:rFonts w:ascii="Arial" w:hAnsi="Arial" w:cs="Arial"/>
        </w:rPr>
      </w:pPr>
    </w:p>
    <w:p w:rsidR="00F21B5B" w:rsidRPr="0060789E" w:rsidRDefault="00F21B5B" w:rsidP="007D0FF1">
      <w:pPr>
        <w:ind w:left="709"/>
        <w:rPr>
          <w:rFonts w:ascii="Arial" w:hAnsi="Arial" w:cs="Arial"/>
        </w:rPr>
      </w:pPr>
      <w:r>
        <w:rPr>
          <w:rFonts w:ascii="Arial" w:hAnsi="Arial" w:cs="Arial"/>
        </w:rPr>
        <w:t xml:space="preserve"> </w:t>
      </w:r>
      <w:r w:rsidR="00E24B44">
        <w:rPr>
          <w:rFonts w:ascii="Arial" w:hAnsi="Arial" w:cs="Arial"/>
          <w:b/>
        </w:rPr>
        <w:t>5</w:t>
      </w:r>
      <w:r>
        <w:rPr>
          <w:rFonts w:ascii="Arial" w:hAnsi="Arial" w:cs="Arial"/>
          <w:b/>
        </w:rPr>
        <w:t xml:space="preserve">. </w:t>
      </w:r>
      <w:r w:rsidRPr="0060789E">
        <w:rPr>
          <w:rFonts w:ascii="Arial" w:hAnsi="Arial" w:cs="Arial"/>
          <w:b/>
        </w:rPr>
        <w:t>Signature of minutes of 1</w:t>
      </w:r>
      <w:r w:rsidR="00973935">
        <w:rPr>
          <w:rFonts w:ascii="Arial" w:hAnsi="Arial" w:cs="Arial"/>
          <w:b/>
        </w:rPr>
        <w:t>5</w:t>
      </w:r>
      <w:r w:rsidRPr="0060789E">
        <w:rPr>
          <w:rFonts w:ascii="Arial" w:hAnsi="Arial" w:cs="Arial"/>
          <w:b/>
          <w:vertAlign w:val="superscript"/>
        </w:rPr>
        <w:t>th</w:t>
      </w:r>
      <w:r w:rsidRPr="0060789E">
        <w:rPr>
          <w:rFonts w:ascii="Arial" w:hAnsi="Arial" w:cs="Arial"/>
          <w:b/>
        </w:rPr>
        <w:t xml:space="preserve"> April 202</w:t>
      </w:r>
      <w:r w:rsidR="00973935">
        <w:rPr>
          <w:rFonts w:ascii="Arial" w:hAnsi="Arial" w:cs="Arial"/>
          <w:b/>
        </w:rPr>
        <w:t>5</w:t>
      </w:r>
      <w:r w:rsidRPr="0060789E">
        <w:rPr>
          <w:rFonts w:ascii="Arial" w:hAnsi="Arial" w:cs="Arial"/>
        </w:rPr>
        <w:t>.</w:t>
      </w:r>
      <w:r w:rsidRPr="00DC7224">
        <w:rPr>
          <w:rFonts w:ascii="Arial" w:hAnsi="Arial" w:cs="Arial"/>
          <w:b/>
        </w:rPr>
        <w:t>and APM on</w:t>
      </w:r>
      <w:r>
        <w:rPr>
          <w:rFonts w:ascii="Arial" w:hAnsi="Arial" w:cs="Arial"/>
          <w:b/>
        </w:rPr>
        <w:t xml:space="preserve"> </w:t>
      </w:r>
      <w:r w:rsidR="00973935">
        <w:rPr>
          <w:rFonts w:ascii="Arial" w:hAnsi="Arial" w:cs="Arial"/>
          <w:b/>
        </w:rPr>
        <w:t>6</w:t>
      </w:r>
      <w:r w:rsidRPr="00DC7224">
        <w:rPr>
          <w:rFonts w:ascii="Arial" w:hAnsi="Arial" w:cs="Arial"/>
          <w:b/>
          <w:vertAlign w:val="superscript"/>
        </w:rPr>
        <w:t>th</w:t>
      </w:r>
      <w:r w:rsidRPr="00DC7224">
        <w:rPr>
          <w:rFonts w:ascii="Arial" w:hAnsi="Arial" w:cs="Arial"/>
          <w:b/>
        </w:rPr>
        <w:t xml:space="preserve"> May</w:t>
      </w:r>
      <w:r>
        <w:rPr>
          <w:rFonts w:ascii="Arial" w:hAnsi="Arial" w:cs="Arial"/>
          <w:b/>
        </w:rPr>
        <w:t xml:space="preserve"> 202</w:t>
      </w:r>
      <w:r w:rsidR="00973935">
        <w:rPr>
          <w:rFonts w:ascii="Arial" w:hAnsi="Arial" w:cs="Arial"/>
          <w:b/>
        </w:rPr>
        <w:t>5</w:t>
      </w:r>
    </w:p>
    <w:p w:rsidR="00F21B5B" w:rsidRPr="00E24B44" w:rsidRDefault="00F21B5B" w:rsidP="007D0FF1">
      <w:pPr>
        <w:ind w:left="709"/>
        <w:rPr>
          <w:rFonts w:ascii="Arial" w:hAnsi="Arial" w:cs="Arial"/>
        </w:rPr>
      </w:pPr>
      <w:r>
        <w:rPr>
          <w:rFonts w:ascii="Arial" w:hAnsi="Arial" w:cs="Arial"/>
          <w:b/>
        </w:rPr>
        <w:t xml:space="preserve">     </w:t>
      </w:r>
      <w:r w:rsidRPr="00E24B44">
        <w:rPr>
          <w:rFonts w:ascii="Arial" w:hAnsi="Arial" w:cs="Arial"/>
        </w:rPr>
        <w:t>Signed as a true record</w:t>
      </w:r>
    </w:p>
    <w:p w:rsidR="00973935" w:rsidRDefault="00973935" w:rsidP="007D0FF1">
      <w:pPr>
        <w:ind w:left="709"/>
        <w:rPr>
          <w:rFonts w:ascii="Arial" w:hAnsi="Arial" w:cs="Arial"/>
        </w:rPr>
      </w:pPr>
    </w:p>
    <w:p w:rsidR="00973935" w:rsidRDefault="007D0FF1" w:rsidP="007D0FF1">
      <w:pPr>
        <w:ind w:left="709" w:hanging="283"/>
        <w:rPr>
          <w:rFonts w:ascii="Arial" w:hAnsi="Arial" w:cs="Arial"/>
          <w:b/>
        </w:rPr>
      </w:pPr>
      <w:r>
        <w:rPr>
          <w:rFonts w:ascii="Arial" w:hAnsi="Arial" w:cs="Arial"/>
          <w:b/>
        </w:rPr>
        <w:t xml:space="preserve">     </w:t>
      </w:r>
      <w:r w:rsidR="00973935" w:rsidRPr="00973935">
        <w:rPr>
          <w:rFonts w:ascii="Arial" w:hAnsi="Arial" w:cs="Arial"/>
          <w:b/>
        </w:rPr>
        <w:t xml:space="preserve">6. </w:t>
      </w:r>
      <w:r w:rsidR="00973935">
        <w:rPr>
          <w:rFonts w:ascii="Arial" w:hAnsi="Arial" w:cs="Arial"/>
          <w:b/>
        </w:rPr>
        <w:t xml:space="preserve">To note comments made by parishioners regarding the restoration of the war </w:t>
      </w:r>
      <w:r w:rsidR="007B2767">
        <w:rPr>
          <w:rFonts w:ascii="Arial" w:hAnsi="Arial" w:cs="Arial"/>
          <w:b/>
        </w:rPr>
        <w:t xml:space="preserve">  </w:t>
      </w:r>
      <w:r w:rsidR="00973935">
        <w:rPr>
          <w:rFonts w:ascii="Arial" w:hAnsi="Arial" w:cs="Arial"/>
          <w:b/>
        </w:rPr>
        <w:t>memorial.</w:t>
      </w:r>
    </w:p>
    <w:p w:rsidR="007B2767" w:rsidRDefault="00973935" w:rsidP="007D0FF1">
      <w:pPr>
        <w:ind w:left="709"/>
        <w:rPr>
          <w:rFonts w:ascii="Arial" w:hAnsi="Arial" w:cs="Arial"/>
        </w:rPr>
      </w:pPr>
      <w:r w:rsidRPr="00973935">
        <w:rPr>
          <w:rFonts w:ascii="Arial" w:hAnsi="Arial" w:cs="Arial"/>
        </w:rPr>
        <w:t xml:space="preserve">The vicar had reported that </w:t>
      </w:r>
      <w:r>
        <w:rPr>
          <w:rFonts w:ascii="Arial" w:hAnsi="Arial" w:cs="Arial"/>
        </w:rPr>
        <w:t xml:space="preserve">one parishioner had stated that he preferred the war </w:t>
      </w:r>
      <w:r w:rsidR="007D0FF1">
        <w:rPr>
          <w:rFonts w:ascii="Arial" w:hAnsi="Arial" w:cs="Arial"/>
        </w:rPr>
        <w:t xml:space="preserve">  </w:t>
      </w:r>
      <w:r>
        <w:rPr>
          <w:rFonts w:ascii="Arial" w:hAnsi="Arial" w:cs="Arial"/>
        </w:rPr>
        <w:t>memorial to be left as it was. A second parishioner had telephoned Wiltshire Council to query the PC’s rights and was told that Parish Councils are empowered to maintain war memorials. Now that the stone work had also been repaired the PC agreed that it was a good job</w:t>
      </w:r>
      <w:r w:rsidR="007B2767">
        <w:rPr>
          <w:rFonts w:ascii="Arial" w:hAnsi="Arial" w:cs="Arial"/>
        </w:rPr>
        <w:t xml:space="preserve"> well done.</w:t>
      </w:r>
    </w:p>
    <w:p w:rsidR="007B2767" w:rsidRDefault="007B2767" w:rsidP="007D0FF1">
      <w:pPr>
        <w:ind w:left="709"/>
        <w:rPr>
          <w:rFonts w:ascii="Arial" w:hAnsi="Arial" w:cs="Arial"/>
        </w:rPr>
      </w:pPr>
    </w:p>
    <w:p w:rsidR="00F21B5B" w:rsidRPr="00973935" w:rsidRDefault="00973935" w:rsidP="007D0FF1">
      <w:pPr>
        <w:ind w:left="709"/>
        <w:rPr>
          <w:rFonts w:ascii="Arial" w:hAnsi="Arial" w:cs="Arial"/>
          <w:b/>
        </w:rPr>
      </w:pPr>
      <w:r>
        <w:rPr>
          <w:rFonts w:ascii="Arial" w:hAnsi="Arial" w:cs="Arial"/>
          <w:b/>
        </w:rPr>
        <w:t xml:space="preserve">7. </w:t>
      </w:r>
      <w:r w:rsidRPr="00973935">
        <w:rPr>
          <w:rFonts w:ascii="Arial" w:hAnsi="Arial" w:cs="Arial"/>
          <w:b/>
        </w:rPr>
        <w:t>Finance</w:t>
      </w:r>
    </w:p>
    <w:p w:rsidR="00F21B5B" w:rsidRPr="00BF5A51" w:rsidRDefault="002B50B4" w:rsidP="002B50B4">
      <w:pPr>
        <w:rPr>
          <w:rFonts w:ascii="Arial" w:hAnsi="Arial" w:cs="Arial"/>
        </w:rPr>
      </w:pPr>
      <w:r>
        <w:rPr>
          <w:rFonts w:ascii="Arial" w:eastAsia="Times New Roman" w:hAnsi="Arial" w:cs="Arial"/>
          <w:color w:val="000000"/>
          <w:lang w:eastAsia="en-GB"/>
        </w:rPr>
        <w:t xml:space="preserve">             </w:t>
      </w:r>
      <w:r w:rsidR="00F21B5B" w:rsidRPr="00BF5A51">
        <w:rPr>
          <w:rFonts w:ascii="Arial" w:hAnsi="Arial" w:cs="Arial"/>
        </w:rPr>
        <w:t xml:space="preserve">  (i) </w:t>
      </w:r>
      <w:r w:rsidR="007B2767">
        <w:rPr>
          <w:rFonts w:ascii="Arial" w:hAnsi="Arial" w:cs="Arial"/>
        </w:rPr>
        <w:t xml:space="preserve"> The</w:t>
      </w:r>
      <w:r w:rsidR="00F21B5B">
        <w:rPr>
          <w:rFonts w:ascii="Arial" w:hAnsi="Arial" w:cs="Arial"/>
        </w:rPr>
        <w:t xml:space="preserve"> monthly statement </w:t>
      </w:r>
      <w:r w:rsidR="007D0FF1">
        <w:rPr>
          <w:rFonts w:ascii="Arial" w:hAnsi="Arial" w:cs="Arial"/>
        </w:rPr>
        <w:t>and bank accounts were</w:t>
      </w:r>
      <w:r w:rsidR="00F21B5B">
        <w:rPr>
          <w:rFonts w:ascii="Arial" w:hAnsi="Arial" w:cs="Arial"/>
        </w:rPr>
        <w:t xml:space="preserve"> signed.</w:t>
      </w:r>
    </w:p>
    <w:p w:rsidR="00F21B5B" w:rsidRDefault="002B50B4" w:rsidP="007D0FF1">
      <w:pPr>
        <w:ind w:left="709"/>
        <w:rPr>
          <w:rFonts w:ascii="Arial" w:hAnsi="Arial" w:cs="Arial"/>
        </w:rPr>
      </w:pPr>
      <w:r>
        <w:rPr>
          <w:rFonts w:ascii="Arial" w:hAnsi="Arial" w:cs="Arial"/>
        </w:rPr>
        <w:t xml:space="preserve">   </w:t>
      </w:r>
      <w:r w:rsidR="00F21B5B" w:rsidRPr="00BF5A51">
        <w:rPr>
          <w:rFonts w:ascii="Arial" w:hAnsi="Arial" w:cs="Arial"/>
        </w:rPr>
        <w:t>(ii</w:t>
      </w:r>
      <w:r w:rsidR="007B2767">
        <w:rPr>
          <w:rFonts w:ascii="Arial" w:hAnsi="Arial" w:cs="Arial"/>
        </w:rPr>
        <w:t>)</w:t>
      </w:r>
      <w:r w:rsidR="007D0FF1">
        <w:rPr>
          <w:rFonts w:ascii="Arial" w:hAnsi="Arial" w:cs="Arial"/>
        </w:rPr>
        <w:t xml:space="preserve">  </w:t>
      </w:r>
      <w:r w:rsidR="007B2767">
        <w:rPr>
          <w:rFonts w:ascii="Arial" w:hAnsi="Arial" w:cs="Arial"/>
        </w:rPr>
        <w:t>All</w:t>
      </w:r>
      <w:r w:rsidR="007D0FF1">
        <w:rPr>
          <w:rFonts w:ascii="Arial" w:hAnsi="Arial" w:cs="Arial"/>
        </w:rPr>
        <w:t xml:space="preserve"> AGAR forms were agreed and signed ready for publication in due course.</w:t>
      </w:r>
    </w:p>
    <w:p w:rsidR="00F21B5B" w:rsidRDefault="002B50B4" w:rsidP="007D0FF1">
      <w:pPr>
        <w:ind w:left="709"/>
        <w:rPr>
          <w:rFonts w:ascii="Arial" w:hAnsi="Arial" w:cs="Arial"/>
        </w:rPr>
      </w:pPr>
      <w:r>
        <w:rPr>
          <w:rFonts w:ascii="Arial" w:hAnsi="Arial" w:cs="Arial"/>
        </w:rPr>
        <w:t xml:space="preserve">   </w:t>
      </w:r>
      <w:r w:rsidR="00F21B5B">
        <w:rPr>
          <w:rFonts w:ascii="Arial" w:hAnsi="Arial" w:cs="Arial"/>
        </w:rPr>
        <w:t xml:space="preserve">(iii) </w:t>
      </w:r>
      <w:r w:rsidR="007B2767">
        <w:rPr>
          <w:rFonts w:ascii="Arial" w:hAnsi="Arial" w:cs="Arial"/>
        </w:rPr>
        <w:t>It</w:t>
      </w:r>
      <w:r w:rsidR="00F21B5B">
        <w:rPr>
          <w:rFonts w:ascii="Arial" w:hAnsi="Arial" w:cs="Arial"/>
        </w:rPr>
        <w:t xml:space="preserve"> was authorised to send the return of 2</w:t>
      </w:r>
      <w:r w:rsidR="007D0FF1">
        <w:rPr>
          <w:rFonts w:ascii="Arial" w:hAnsi="Arial" w:cs="Arial"/>
        </w:rPr>
        <w:t>4</w:t>
      </w:r>
      <w:r w:rsidR="00F21B5B">
        <w:rPr>
          <w:rFonts w:ascii="Arial" w:hAnsi="Arial" w:cs="Arial"/>
        </w:rPr>
        <w:t>/2</w:t>
      </w:r>
      <w:r w:rsidR="007D0FF1">
        <w:rPr>
          <w:rFonts w:ascii="Arial" w:hAnsi="Arial" w:cs="Arial"/>
        </w:rPr>
        <w:t>5</w:t>
      </w:r>
      <w:r w:rsidR="00F21B5B">
        <w:rPr>
          <w:rFonts w:ascii="Arial" w:hAnsi="Arial" w:cs="Arial"/>
        </w:rPr>
        <w:t xml:space="preserve"> CIL report to Wiltshire Council</w:t>
      </w:r>
    </w:p>
    <w:p w:rsidR="00F21B5B" w:rsidRDefault="00F21B5B" w:rsidP="007D0FF1">
      <w:pPr>
        <w:ind w:left="709" w:hanging="207"/>
        <w:rPr>
          <w:rFonts w:ascii="Arial" w:hAnsi="Arial" w:cs="Arial"/>
        </w:rPr>
      </w:pPr>
      <w:r>
        <w:rPr>
          <w:rFonts w:ascii="Arial" w:hAnsi="Arial" w:cs="Arial"/>
        </w:rPr>
        <w:t xml:space="preserve"> </w:t>
      </w:r>
      <w:r w:rsidR="002B50B4">
        <w:rPr>
          <w:rFonts w:ascii="Arial" w:hAnsi="Arial" w:cs="Arial"/>
        </w:rPr>
        <w:t xml:space="preserve">   </w:t>
      </w:r>
      <w:r>
        <w:rPr>
          <w:rFonts w:ascii="Arial" w:hAnsi="Arial" w:cs="Arial"/>
        </w:rPr>
        <w:t xml:space="preserve">  (iv) </w:t>
      </w:r>
      <w:r w:rsidR="007B2767">
        <w:rPr>
          <w:rFonts w:ascii="Arial" w:hAnsi="Arial" w:cs="Arial"/>
        </w:rPr>
        <w:t>It</w:t>
      </w:r>
      <w:r>
        <w:rPr>
          <w:rFonts w:ascii="Arial" w:hAnsi="Arial" w:cs="Arial"/>
        </w:rPr>
        <w:t xml:space="preserve"> was agreed to pay the annual insurance premium </w:t>
      </w:r>
      <w:r w:rsidR="007D0FF1">
        <w:rPr>
          <w:rFonts w:ascii="Arial" w:hAnsi="Arial" w:cs="Arial"/>
        </w:rPr>
        <w:t>of £527.03</w:t>
      </w:r>
      <w:r>
        <w:rPr>
          <w:rFonts w:ascii="Arial" w:hAnsi="Arial" w:cs="Arial"/>
        </w:rPr>
        <w:t>.</w:t>
      </w:r>
    </w:p>
    <w:p w:rsidR="007D0FF1" w:rsidRDefault="007D0FF1" w:rsidP="007D0FF1">
      <w:pPr>
        <w:ind w:left="709"/>
        <w:rPr>
          <w:rFonts w:ascii="Arial" w:hAnsi="Arial" w:cs="Arial"/>
        </w:rPr>
      </w:pPr>
      <w:r>
        <w:rPr>
          <w:rFonts w:ascii="Arial" w:hAnsi="Arial" w:cs="Arial"/>
        </w:rPr>
        <w:t xml:space="preserve">   </w:t>
      </w:r>
      <w:r w:rsidR="00F21B5B">
        <w:rPr>
          <w:rFonts w:ascii="Arial" w:hAnsi="Arial" w:cs="Arial"/>
        </w:rPr>
        <w:t xml:space="preserve">(v) </w:t>
      </w:r>
      <w:r w:rsidR="007B2767">
        <w:rPr>
          <w:rFonts w:ascii="Arial" w:hAnsi="Arial" w:cs="Arial"/>
        </w:rPr>
        <w:t xml:space="preserve"> Payment</w:t>
      </w:r>
      <w:r>
        <w:rPr>
          <w:rFonts w:ascii="Arial" w:hAnsi="Arial" w:cs="Arial"/>
        </w:rPr>
        <w:t xml:space="preserve"> of village hall invoice of £325 for May 2</w:t>
      </w:r>
      <w:r>
        <w:rPr>
          <w:rFonts w:ascii="Arial" w:hAnsi="Arial" w:cs="Arial"/>
        </w:rPr>
        <w:t>5</w:t>
      </w:r>
      <w:r>
        <w:rPr>
          <w:rFonts w:ascii="Arial" w:hAnsi="Arial" w:cs="Arial"/>
        </w:rPr>
        <w:t xml:space="preserve"> – April 2</w:t>
      </w:r>
      <w:r>
        <w:rPr>
          <w:rFonts w:ascii="Arial" w:hAnsi="Arial" w:cs="Arial"/>
        </w:rPr>
        <w:t>6</w:t>
      </w:r>
      <w:r>
        <w:rPr>
          <w:rFonts w:ascii="Arial" w:hAnsi="Arial" w:cs="Arial"/>
        </w:rPr>
        <w:t xml:space="preserve"> was authorised</w:t>
      </w:r>
    </w:p>
    <w:p w:rsidR="007D0FF1" w:rsidRDefault="002B50B4" w:rsidP="007D0FF1">
      <w:pPr>
        <w:ind w:left="709"/>
        <w:rPr>
          <w:rFonts w:ascii="Arial" w:hAnsi="Arial" w:cs="Arial"/>
        </w:rPr>
      </w:pPr>
      <w:r>
        <w:rPr>
          <w:rFonts w:ascii="Arial" w:hAnsi="Arial" w:cs="Arial"/>
        </w:rPr>
        <w:t xml:space="preserve">   </w:t>
      </w:r>
      <w:r w:rsidR="007D0FF1">
        <w:rPr>
          <w:rFonts w:ascii="Arial" w:hAnsi="Arial" w:cs="Arial"/>
        </w:rPr>
        <w:t>(vi)</w:t>
      </w:r>
      <w:r w:rsidR="007B2767">
        <w:rPr>
          <w:rFonts w:ascii="Arial" w:hAnsi="Arial" w:cs="Arial"/>
        </w:rPr>
        <w:t xml:space="preserve">  It</w:t>
      </w:r>
      <w:r w:rsidR="007D0FF1">
        <w:rPr>
          <w:rFonts w:ascii="Arial" w:hAnsi="Arial" w:cs="Arial"/>
        </w:rPr>
        <w:t xml:space="preserve"> was agreed to pay the invoice for £200 for the internal audit.</w:t>
      </w:r>
    </w:p>
    <w:p w:rsidR="007D0FF1" w:rsidRDefault="002B50B4" w:rsidP="002B50B4">
      <w:pPr>
        <w:ind w:left="851" w:hanging="142"/>
        <w:rPr>
          <w:rFonts w:ascii="Arial" w:hAnsi="Arial" w:cs="Arial"/>
        </w:rPr>
      </w:pPr>
      <w:r>
        <w:rPr>
          <w:rFonts w:ascii="Arial" w:hAnsi="Arial" w:cs="Arial"/>
        </w:rPr>
        <w:t xml:space="preserve">   </w:t>
      </w:r>
      <w:r w:rsidR="007D0FF1">
        <w:rPr>
          <w:rFonts w:ascii="Arial" w:hAnsi="Arial" w:cs="Arial"/>
        </w:rPr>
        <w:t xml:space="preserve">(vii) </w:t>
      </w:r>
      <w:r w:rsidR="007B2767">
        <w:rPr>
          <w:rFonts w:ascii="Arial" w:hAnsi="Arial" w:cs="Arial"/>
        </w:rPr>
        <w:t>It</w:t>
      </w:r>
      <w:r w:rsidR="007D0FF1">
        <w:rPr>
          <w:rFonts w:ascii="Arial" w:hAnsi="Arial" w:cs="Arial"/>
        </w:rPr>
        <w:t xml:space="preserve"> was decided not to transfer funds to the deposit account but revisit it in </w:t>
      </w:r>
      <w:r>
        <w:rPr>
          <w:rFonts w:ascii="Arial" w:hAnsi="Arial" w:cs="Arial"/>
        </w:rPr>
        <w:t xml:space="preserve">   </w:t>
      </w:r>
      <w:r w:rsidR="007D0FF1">
        <w:rPr>
          <w:rFonts w:ascii="Arial" w:hAnsi="Arial" w:cs="Arial"/>
        </w:rPr>
        <w:t>September after the second precept payment was received.</w:t>
      </w:r>
    </w:p>
    <w:p w:rsidR="002B50B4" w:rsidRDefault="002B50B4" w:rsidP="002B50B4">
      <w:pPr>
        <w:ind w:left="851" w:hanging="142"/>
        <w:rPr>
          <w:rFonts w:ascii="Arial" w:hAnsi="Arial" w:cs="Arial"/>
        </w:rPr>
      </w:pPr>
    </w:p>
    <w:p w:rsidR="002B50B4" w:rsidRDefault="002B50B4" w:rsidP="002B50B4">
      <w:pPr>
        <w:ind w:left="851" w:hanging="142"/>
        <w:rPr>
          <w:rFonts w:ascii="Arial" w:hAnsi="Arial" w:cs="Arial"/>
          <w:b/>
        </w:rPr>
      </w:pPr>
      <w:r>
        <w:rPr>
          <w:rFonts w:ascii="Arial" w:hAnsi="Arial" w:cs="Arial"/>
          <w:b/>
        </w:rPr>
        <w:t>8. Updating of PC documents</w:t>
      </w:r>
    </w:p>
    <w:p w:rsidR="002B50B4" w:rsidRPr="002B50B4" w:rsidRDefault="002B50B4" w:rsidP="002B50B4">
      <w:pPr>
        <w:ind w:left="851" w:hanging="142"/>
        <w:rPr>
          <w:rFonts w:ascii="Arial" w:hAnsi="Arial" w:cs="Arial"/>
        </w:rPr>
      </w:pPr>
      <w:r w:rsidRPr="002B50B4">
        <w:rPr>
          <w:rFonts w:ascii="Arial" w:hAnsi="Arial" w:cs="Arial"/>
        </w:rPr>
        <w:t xml:space="preserve">    It was decided</w:t>
      </w:r>
      <w:r>
        <w:rPr>
          <w:rFonts w:ascii="Arial" w:hAnsi="Arial" w:cs="Arial"/>
        </w:rPr>
        <w:t xml:space="preserve"> that the cl</w:t>
      </w:r>
      <w:r w:rsidR="007B2767">
        <w:rPr>
          <w:rFonts w:ascii="Arial" w:hAnsi="Arial" w:cs="Arial"/>
        </w:rPr>
        <w:t>e</w:t>
      </w:r>
      <w:r>
        <w:rPr>
          <w:rFonts w:ascii="Arial" w:hAnsi="Arial" w:cs="Arial"/>
        </w:rPr>
        <w:t xml:space="preserve">rk could download the </w:t>
      </w:r>
      <w:r w:rsidR="007B2767">
        <w:rPr>
          <w:rFonts w:ascii="Arial" w:hAnsi="Arial" w:cs="Arial"/>
        </w:rPr>
        <w:t>N</w:t>
      </w:r>
      <w:r>
        <w:rPr>
          <w:rFonts w:ascii="Arial" w:hAnsi="Arial" w:cs="Arial"/>
        </w:rPr>
        <w:t>A</w:t>
      </w:r>
      <w:r w:rsidR="007B2767">
        <w:rPr>
          <w:rFonts w:ascii="Arial" w:hAnsi="Arial" w:cs="Arial"/>
        </w:rPr>
        <w:t>L</w:t>
      </w:r>
      <w:r>
        <w:rPr>
          <w:rFonts w:ascii="Arial" w:hAnsi="Arial" w:cs="Arial"/>
        </w:rPr>
        <w:t xml:space="preserve">C approved model documents </w:t>
      </w:r>
      <w:r w:rsidR="007B2767">
        <w:rPr>
          <w:rFonts w:ascii="Arial" w:hAnsi="Arial" w:cs="Arial"/>
        </w:rPr>
        <w:t>as</w:t>
      </w:r>
      <w:r>
        <w:rPr>
          <w:rFonts w:ascii="Arial" w:hAnsi="Arial" w:cs="Arial"/>
        </w:rPr>
        <w:t xml:space="preserve"> required and </w:t>
      </w:r>
      <w:r w:rsidR="007B2767">
        <w:rPr>
          <w:rFonts w:ascii="Arial" w:hAnsi="Arial" w:cs="Arial"/>
        </w:rPr>
        <w:t xml:space="preserve">update the website and </w:t>
      </w:r>
      <w:r>
        <w:rPr>
          <w:rFonts w:ascii="Arial" w:hAnsi="Arial" w:cs="Arial"/>
        </w:rPr>
        <w:t>members can then review and comment where necessary</w:t>
      </w:r>
    </w:p>
    <w:p w:rsidR="007D0FF1" w:rsidRDefault="007D0FF1" w:rsidP="007D0FF1">
      <w:pPr>
        <w:ind w:left="709"/>
        <w:rPr>
          <w:rFonts w:ascii="Arial" w:hAnsi="Arial" w:cs="Arial"/>
        </w:rPr>
      </w:pPr>
    </w:p>
    <w:p w:rsidR="00BA7393" w:rsidRPr="00E94000" w:rsidRDefault="007B2767" w:rsidP="00E94000">
      <w:pPr>
        <w:ind w:left="709"/>
        <w:rPr>
          <w:rFonts w:ascii="Arial" w:hAnsi="Arial" w:cs="Arial"/>
        </w:rPr>
      </w:pPr>
      <w:r>
        <w:rPr>
          <w:rFonts w:ascii="Arial" w:hAnsi="Arial" w:cs="Arial"/>
          <w:b/>
        </w:rPr>
        <w:t>9</w:t>
      </w:r>
      <w:r w:rsidR="00AB0AD6">
        <w:rPr>
          <w:rFonts w:ascii="Arial" w:hAnsi="Arial" w:cs="Arial"/>
          <w:b/>
        </w:rPr>
        <w:t>.</w:t>
      </w:r>
      <w:r w:rsidR="00D25ADB">
        <w:rPr>
          <w:rFonts w:ascii="Arial" w:hAnsi="Arial" w:cs="Arial"/>
          <w:b/>
        </w:rPr>
        <w:t xml:space="preserve"> </w:t>
      </w:r>
      <w:r w:rsidR="00084BBC" w:rsidRPr="00EF1A59">
        <w:rPr>
          <w:rFonts w:ascii="Arial" w:hAnsi="Arial" w:cs="Arial"/>
          <w:b/>
        </w:rPr>
        <w:t>Confirm date</w:t>
      </w:r>
      <w:r w:rsidR="00BB2DDE">
        <w:rPr>
          <w:rFonts w:ascii="Arial" w:hAnsi="Arial" w:cs="Arial"/>
          <w:b/>
        </w:rPr>
        <w:t>s</w:t>
      </w:r>
      <w:r w:rsidR="00084BBC" w:rsidRPr="00EF1A59">
        <w:rPr>
          <w:rFonts w:ascii="Arial" w:hAnsi="Arial" w:cs="Arial"/>
          <w:b/>
        </w:rPr>
        <w:t xml:space="preserve"> of n</w:t>
      </w:r>
      <w:r w:rsidR="00E73E16" w:rsidRPr="00EF1A59">
        <w:rPr>
          <w:rFonts w:ascii="Arial" w:hAnsi="Arial" w:cs="Arial"/>
          <w:b/>
        </w:rPr>
        <w:t xml:space="preserve">ext </w:t>
      </w:r>
      <w:r w:rsidR="00084BBC" w:rsidRPr="00EF1A59">
        <w:rPr>
          <w:rFonts w:ascii="Arial" w:hAnsi="Arial" w:cs="Arial"/>
          <w:b/>
        </w:rPr>
        <w:t>m</w:t>
      </w:r>
      <w:r w:rsidR="00E73E16" w:rsidRPr="00EF1A59">
        <w:rPr>
          <w:rFonts w:ascii="Arial" w:hAnsi="Arial" w:cs="Arial"/>
          <w:b/>
        </w:rPr>
        <w:t>eeting</w:t>
      </w:r>
      <w:r w:rsidR="00BB2DDE">
        <w:rPr>
          <w:rFonts w:ascii="Arial" w:hAnsi="Arial" w:cs="Arial"/>
          <w:b/>
        </w:rPr>
        <w:t>s</w:t>
      </w:r>
      <w:r w:rsidR="00BA7393">
        <w:rPr>
          <w:rFonts w:ascii="Arial" w:hAnsi="Arial" w:cs="Arial"/>
          <w:b/>
        </w:rPr>
        <w:t>.</w:t>
      </w:r>
    </w:p>
    <w:p w:rsidR="00D862CC" w:rsidRDefault="00A311C1" w:rsidP="007D0FF1">
      <w:pPr>
        <w:ind w:left="709"/>
        <w:rPr>
          <w:rFonts w:ascii="Arial" w:hAnsi="Arial" w:cs="Arial"/>
        </w:rPr>
      </w:pPr>
      <w:r>
        <w:rPr>
          <w:rFonts w:ascii="Arial" w:hAnsi="Arial" w:cs="Arial"/>
        </w:rPr>
        <w:t xml:space="preserve">    June 1</w:t>
      </w:r>
      <w:r w:rsidR="007B2767">
        <w:rPr>
          <w:rFonts w:ascii="Arial" w:hAnsi="Arial" w:cs="Arial"/>
        </w:rPr>
        <w:t>7</w:t>
      </w:r>
      <w:r w:rsidRPr="00A311C1">
        <w:rPr>
          <w:rFonts w:ascii="Arial" w:hAnsi="Arial" w:cs="Arial"/>
          <w:vertAlign w:val="superscript"/>
        </w:rPr>
        <w:t>th</w:t>
      </w:r>
      <w:r>
        <w:rPr>
          <w:rFonts w:ascii="Arial" w:hAnsi="Arial" w:cs="Arial"/>
        </w:rPr>
        <w:t xml:space="preserve"> 202</w:t>
      </w:r>
      <w:r w:rsidR="007B2767">
        <w:rPr>
          <w:rFonts w:ascii="Arial" w:hAnsi="Arial" w:cs="Arial"/>
        </w:rPr>
        <w:t>5</w:t>
      </w:r>
      <w:r>
        <w:rPr>
          <w:rFonts w:ascii="Arial" w:hAnsi="Arial" w:cs="Arial"/>
        </w:rPr>
        <w:t xml:space="preserve"> at 7pm at the Village Hall</w:t>
      </w:r>
      <w:bookmarkStart w:id="0" w:name="_GoBack"/>
      <w:bookmarkEnd w:id="0"/>
    </w:p>
    <w:p w:rsidR="00F27037" w:rsidRDefault="00F27037" w:rsidP="007D0FF1">
      <w:pPr>
        <w:ind w:left="709"/>
        <w:rPr>
          <w:rFonts w:ascii="Arial" w:hAnsi="Arial" w:cs="Arial"/>
        </w:rPr>
      </w:pPr>
    </w:p>
    <w:p w:rsidR="00F27037" w:rsidRDefault="00F27037" w:rsidP="007D0FF1">
      <w:pPr>
        <w:ind w:left="709"/>
        <w:rPr>
          <w:rFonts w:ascii="Arial" w:hAnsi="Arial" w:cs="Arial"/>
        </w:rPr>
      </w:pPr>
    </w:p>
    <w:p w:rsidR="00E73E16" w:rsidRDefault="00EF1A59" w:rsidP="007D0FF1">
      <w:pPr>
        <w:ind w:left="709" w:hanging="426"/>
        <w:rPr>
          <w:rFonts w:ascii="Arial" w:hAnsi="Arial" w:cs="Arial"/>
        </w:rPr>
      </w:pPr>
      <w:r>
        <w:rPr>
          <w:rFonts w:ascii="Arial" w:hAnsi="Arial" w:cs="Arial"/>
        </w:rPr>
        <w:t xml:space="preserve">  </w:t>
      </w:r>
      <w:r w:rsidR="007B2767">
        <w:rPr>
          <w:rFonts w:ascii="Arial" w:hAnsi="Arial" w:cs="Arial"/>
        </w:rPr>
        <w:t xml:space="preserve">        </w:t>
      </w:r>
      <w:r w:rsidR="00BE5D2C">
        <w:rPr>
          <w:rFonts w:ascii="Arial" w:hAnsi="Arial" w:cs="Arial"/>
        </w:rPr>
        <w:t xml:space="preserve"> Meeting closed </w:t>
      </w:r>
      <w:r w:rsidR="007B2767">
        <w:rPr>
          <w:rFonts w:ascii="Arial" w:hAnsi="Arial" w:cs="Arial"/>
        </w:rPr>
        <w:t>19</w:t>
      </w:r>
      <w:r w:rsidR="00BE5D2C">
        <w:rPr>
          <w:rFonts w:ascii="Arial" w:hAnsi="Arial" w:cs="Arial"/>
        </w:rPr>
        <w:t>.4</w:t>
      </w:r>
      <w:r w:rsidR="007B2767">
        <w:rPr>
          <w:rFonts w:ascii="Arial" w:hAnsi="Arial" w:cs="Arial"/>
        </w:rPr>
        <w:t>0</w:t>
      </w:r>
      <w:r w:rsidR="00BE5D2C">
        <w:rPr>
          <w:rFonts w:ascii="Arial" w:hAnsi="Arial" w:cs="Arial"/>
        </w:rPr>
        <w:t>pm.</w:t>
      </w:r>
    </w:p>
    <w:p w:rsidR="002744AF" w:rsidRPr="007A7173" w:rsidRDefault="007A7173" w:rsidP="007D0FF1">
      <w:pPr>
        <w:ind w:left="709"/>
        <w:rPr>
          <w:rFonts w:ascii="Arial" w:hAnsi="Arial" w:cs="Arial"/>
        </w:rPr>
      </w:pPr>
      <w:r w:rsidRPr="007A7173">
        <w:rPr>
          <w:rFonts w:ascii="Arial" w:hAnsi="Arial" w:cs="Arial"/>
        </w:rPr>
        <w:t xml:space="preserve"> </w:t>
      </w:r>
    </w:p>
    <w:sectPr w:rsidR="002744AF" w:rsidRPr="007A7173" w:rsidSect="007D0FF1">
      <w:footerReference w:type="default" r:id="rId7"/>
      <w:pgSz w:w="12240" w:h="15840"/>
      <w:pgMar w:top="0" w:right="1361" w:bottom="624"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A5" w:rsidRDefault="006348A5" w:rsidP="00BE5D2C">
      <w:r>
        <w:separator/>
      </w:r>
    </w:p>
  </w:endnote>
  <w:endnote w:type="continuationSeparator" w:id="0">
    <w:p w:rsidR="006348A5" w:rsidRDefault="006348A5" w:rsidP="00BE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210172"/>
      <w:docPartObj>
        <w:docPartGallery w:val="Page Numbers (Bottom of Page)"/>
        <w:docPartUnique/>
      </w:docPartObj>
    </w:sdtPr>
    <w:sdtEndPr>
      <w:rPr>
        <w:noProof/>
      </w:rPr>
    </w:sdtEndPr>
    <w:sdtContent>
      <w:p w:rsidR="00BE5D2C" w:rsidRDefault="00BE5D2C">
        <w:pPr>
          <w:pStyle w:val="Footer"/>
          <w:jc w:val="center"/>
        </w:pPr>
        <w:r>
          <w:fldChar w:fldCharType="begin"/>
        </w:r>
        <w:r>
          <w:instrText xml:space="preserve"> PAGE   \* MERGEFORMAT </w:instrText>
        </w:r>
        <w:r>
          <w:fldChar w:fldCharType="separate"/>
        </w:r>
        <w:r w:rsidR="00E94000">
          <w:rPr>
            <w:noProof/>
          </w:rPr>
          <w:t>1</w:t>
        </w:r>
        <w:r>
          <w:rPr>
            <w:noProof/>
          </w:rPr>
          <w:fldChar w:fldCharType="end"/>
        </w:r>
      </w:p>
    </w:sdtContent>
  </w:sdt>
  <w:p w:rsidR="00BE5D2C" w:rsidRDefault="00BE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A5" w:rsidRDefault="006348A5" w:rsidP="00BE5D2C">
      <w:r>
        <w:separator/>
      </w:r>
    </w:p>
  </w:footnote>
  <w:footnote w:type="continuationSeparator" w:id="0">
    <w:p w:rsidR="006348A5" w:rsidRDefault="006348A5" w:rsidP="00BE5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7A3D"/>
    <w:multiLevelType w:val="hybridMultilevel"/>
    <w:tmpl w:val="A8DA2F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1002EE"/>
    <w:multiLevelType w:val="hybridMultilevel"/>
    <w:tmpl w:val="FD203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63AB2"/>
    <w:multiLevelType w:val="hybridMultilevel"/>
    <w:tmpl w:val="CD109E84"/>
    <w:lvl w:ilvl="0" w:tplc="A73C1A0E">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4714C3"/>
    <w:multiLevelType w:val="hybridMultilevel"/>
    <w:tmpl w:val="78DA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E2914"/>
    <w:multiLevelType w:val="hybridMultilevel"/>
    <w:tmpl w:val="F0E2ADA2"/>
    <w:lvl w:ilvl="0" w:tplc="A73C1A0E">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976145"/>
    <w:multiLevelType w:val="hybridMultilevel"/>
    <w:tmpl w:val="B3D22948"/>
    <w:lvl w:ilvl="0" w:tplc="8EDC04A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9741D"/>
    <w:multiLevelType w:val="hybridMultilevel"/>
    <w:tmpl w:val="7E109CE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5919537C"/>
    <w:multiLevelType w:val="hybridMultilevel"/>
    <w:tmpl w:val="ECE223D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C783692"/>
    <w:multiLevelType w:val="hybridMultilevel"/>
    <w:tmpl w:val="64D24496"/>
    <w:lvl w:ilvl="0" w:tplc="A73C1A0E">
      <w:start w:val="1"/>
      <w:numFmt w:val="decimal"/>
      <w:lvlText w:val="%1."/>
      <w:lvlJc w:val="left"/>
      <w:pPr>
        <w:ind w:left="2700" w:hanging="360"/>
      </w:pPr>
      <w:rPr>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9" w15:restartNumberingAfterBreak="0">
    <w:nsid w:val="5E4C4A17"/>
    <w:multiLevelType w:val="hybridMultilevel"/>
    <w:tmpl w:val="1AC66944"/>
    <w:lvl w:ilvl="0" w:tplc="A73C1A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43F90"/>
    <w:multiLevelType w:val="hybridMultilevel"/>
    <w:tmpl w:val="E262890E"/>
    <w:lvl w:ilvl="0" w:tplc="541E65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606B8"/>
    <w:multiLevelType w:val="hybridMultilevel"/>
    <w:tmpl w:val="DD0E024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6005043"/>
    <w:multiLevelType w:val="hybridMultilevel"/>
    <w:tmpl w:val="DCF66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D3DEF"/>
    <w:multiLevelType w:val="hybridMultilevel"/>
    <w:tmpl w:val="5E927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061C4"/>
    <w:multiLevelType w:val="hybridMultilevel"/>
    <w:tmpl w:val="AB44D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F86A24"/>
    <w:multiLevelType w:val="hybridMultilevel"/>
    <w:tmpl w:val="A4921B9A"/>
    <w:lvl w:ilvl="0" w:tplc="8EDC0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863B7"/>
    <w:multiLevelType w:val="hybridMultilevel"/>
    <w:tmpl w:val="714622E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57145F3"/>
    <w:multiLevelType w:val="hybridMultilevel"/>
    <w:tmpl w:val="5AE69F2E"/>
    <w:lvl w:ilvl="0" w:tplc="A73C1A0E">
      <w:start w:val="1"/>
      <w:numFmt w:val="decimal"/>
      <w:lvlText w:val="%1."/>
      <w:lvlJc w:val="left"/>
      <w:pPr>
        <w:ind w:left="2175" w:hanging="360"/>
      </w:pPr>
      <w:rPr>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8" w15:restartNumberingAfterBreak="0">
    <w:nsid w:val="7A2D52E1"/>
    <w:multiLevelType w:val="hybridMultilevel"/>
    <w:tmpl w:val="95C678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990193"/>
    <w:multiLevelType w:val="hybridMultilevel"/>
    <w:tmpl w:val="A008BCDA"/>
    <w:lvl w:ilvl="0" w:tplc="7068D3F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67AFB"/>
    <w:multiLevelType w:val="hybridMultilevel"/>
    <w:tmpl w:val="8006E248"/>
    <w:lvl w:ilvl="0" w:tplc="A73C1A0E">
      <w:start w:val="1"/>
      <w:numFmt w:val="decimal"/>
      <w:lvlText w:val="%1."/>
      <w:lvlJc w:val="left"/>
      <w:pPr>
        <w:ind w:left="2175" w:hanging="360"/>
      </w:pPr>
      <w:rPr>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num w:numId="1">
    <w:abstractNumId w:val="12"/>
  </w:num>
  <w:num w:numId="2">
    <w:abstractNumId w:val="3"/>
  </w:num>
  <w:num w:numId="3">
    <w:abstractNumId w:val="15"/>
  </w:num>
  <w:num w:numId="4">
    <w:abstractNumId w:val="5"/>
  </w:num>
  <w:num w:numId="5">
    <w:abstractNumId w:val="13"/>
  </w:num>
  <w:num w:numId="6">
    <w:abstractNumId w:val="16"/>
  </w:num>
  <w:num w:numId="7">
    <w:abstractNumId w:val="11"/>
  </w:num>
  <w:num w:numId="8">
    <w:abstractNumId w:val="7"/>
  </w:num>
  <w:num w:numId="9">
    <w:abstractNumId w:val="19"/>
  </w:num>
  <w:num w:numId="10">
    <w:abstractNumId w:val="6"/>
  </w:num>
  <w:num w:numId="11">
    <w:abstractNumId w:val="2"/>
  </w:num>
  <w:num w:numId="12">
    <w:abstractNumId w:val="0"/>
  </w:num>
  <w:num w:numId="13">
    <w:abstractNumId w:val="18"/>
  </w:num>
  <w:num w:numId="14">
    <w:abstractNumId w:val="17"/>
  </w:num>
  <w:num w:numId="15">
    <w:abstractNumId w:val="20"/>
  </w:num>
  <w:num w:numId="16">
    <w:abstractNumId w:val="9"/>
  </w:num>
  <w:num w:numId="17">
    <w:abstractNumId w:val="4"/>
  </w:num>
  <w:num w:numId="18">
    <w:abstractNumId w:val="8"/>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3"/>
    <w:rsid w:val="00024E68"/>
    <w:rsid w:val="0006405E"/>
    <w:rsid w:val="000674E4"/>
    <w:rsid w:val="0008323A"/>
    <w:rsid w:val="000841E4"/>
    <w:rsid w:val="00084BBC"/>
    <w:rsid w:val="000E53FF"/>
    <w:rsid w:val="000F4686"/>
    <w:rsid w:val="001208B5"/>
    <w:rsid w:val="00124FED"/>
    <w:rsid w:val="00130754"/>
    <w:rsid w:val="001318AB"/>
    <w:rsid w:val="00132BD4"/>
    <w:rsid w:val="001537DB"/>
    <w:rsid w:val="00172ABF"/>
    <w:rsid w:val="00176A95"/>
    <w:rsid w:val="00185070"/>
    <w:rsid w:val="001E4F2D"/>
    <w:rsid w:val="002375C8"/>
    <w:rsid w:val="00255C77"/>
    <w:rsid w:val="002730D5"/>
    <w:rsid w:val="002744AF"/>
    <w:rsid w:val="00297D5C"/>
    <w:rsid w:val="002B50B4"/>
    <w:rsid w:val="003052BC"/>
    <w:rsid w:val="00306644"/>
    <w:rsid w:val="00351679"/>
    <w:rsid w:val="00370630"/>
    <w:rsid w:val="003A7160"/>
    <w:rsid w:val="003B0E28"/>
    <w:rsid w:val="003C7E8E"/>
    <w:rsid w:val="003D3B94"/>
    <w:rsid w:val="00410802"/>
    <w:rsid w:val="00426848"/>
    <w:rsid w:val="00446F1E"/>
    <w:rsid w:val="00451ED7"/>
    <w:rsid w:val="00455102"/>
    <w:rsid w:val="00480D6A"/>
    <w:rsid w:val="0048473B"/>
    <w:rsid w:val="004D17DA"/>
    <w:rsid w:val="0051412F"/>
    <w:rsid w:val="005154A8"/>
    <w:rsid w:val="00520084"/>
    <w:rsid w:val="005406CF"/>
    <w:rsid w:val="005A65FA"/>
    <w:rsid w:val="005F27BD"/>
    <w:rsid w:val="0060789E"/>
    <w:rsid w:val="006348A5"/>
    <w:rsid w:val="00635640"/>
    <w:rsid w:val="00643817"/>
    <w:rsid w:val="006E0E87"/>
    <w:rsid w:val="006F0B65"/>
    <w:rsid w:val="006F7C4D"/>
    <w:rsid w:val="00752704"/>
    <w:rsid w:val="007943E7"/>
    <w:rsid w:val="007A7173"/>
    <w:rsid w:val="007B2767"/>
    <w:rsid w:val="007D0FF1"/>
    <w:rsid w:val="007D27AC"/>
    <w:rsid w:val="00801843"/>
    <w:rsid w:val="008073F1"/>
    <w:rsid w:val="00871126"/>
    <w:rsid w:val="00890049"/>
    <w:rsid w:val="0089538E"/>
    <w:rsid w:val="008E3403"/>
    <w:rsid w:val="00907FFD"/>
    <w:rsid w:val="00932133"/>
    <w:rsid w:val="009438BA"/>
    <w:rsid w:val="00947BBC"/>
    <w:rsid w:val="009574EF"/>
    <w:rsid w:val="00973935"/>
    <w:rsid w:val="0099736A"/>
    <w:rsid w:val="009C2E75"/>
    <w:rsid w:val="009C3709"/>
    <w:rsid w:val="009D1D8A"/>
    <w:rsid w:val="00A10A0F"/>
    <w:rsid w:val="00A311C1"/>
    <w:rsid w:val="00A50141"/>
    <w:rsid w:val="00A63285"/>
    <w:rsid w:val="00A63D6C"/>
    <w:rsid w:val="00A77ED4"/>
    <w:rsid w:val="00AB0AD6"/>
    <w:rsid w:val="00AB7CE2"/>
    <w:rsid w:val="00AC0513"/>
    <w:rsid w:val="00AC2609"/>
    <w:rsid w:val="00AC2A73"/>
    <w:rsid w:val="00AF290A"/>
    <w:rsid w:val="00B14130"/>
    <w:rsid w:val="00B674A5"/>
    <w:rsid w:val="00B92683"/>
    <w:rsid w:val="00B96E2A"/>
    <w:rsid w:val="00BA7393"/>
    <w:rsid w:val="00BB2DDE"/>
    <w:rsid w:val="00BE5D2C"/>
    <w:rsid w:val="00BF5A51"/>
    <w:rsid w:val="00C2038C"/>
    <w:rsid w:val="00C31877"/>
    <w:rsid w:val="00C66A1B"/>
    <w:rsid w:val="00CB581C"/>
    <w:rsid w:val="00CD132B"/>
    <w:rsid w:val="00CF7E34"/>
    <w:rsid w:val="00D25ADB"/>
    <w:rsid w:val="00D51387"/>
    <w:rsid w:val="00D75C2B"/>
    <w:rsid w:val="00D862CC"/>
    <w:rsid w:val="00DA29BC"/>
    <w:rsid w:val="00DA37BB"/>
    <w:rsid w:val="00DC7224"/>
    <w:rsid w:val="00E043C6"/>
    <w:rsid w:val="00E20F67"/>
    <w:rsid w:val="00E24B44"/>
    <w:rsid w:val="00E335EF"/>
    <w:rsid w:val="00E51E75"/>
    <w:rsid w:val="00E73E16"/>
    <w:rsid w:val="00E94000"/>
    <w:rsid w:val="00E9634E"/>
    <w:rsid w:val="00EB7B79"/>
    <w:rsid w:val="00EF0730"/>
    <w:rsid w:val="00EF1A59"/>
    <w:rsid w:val="00EF2713"/>
    <w:rsid w:val="00F06EA1"/>
    <w:rsid w:val="00F21B5B"/>
    <w:rsid w:val="00F27037"/>
    <w:rsid w:val="00F32A3B"/>
    <w:rsid w:val="00F371BE"/>
    <w:rsid w:val="00FB07E9"/>
    <w:rsid w:val="00FB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D4991-5267-430E-9295-D58BF13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09"/>
    <w:rPr>
      <w:rFonts w:ascii="Segoe UI" w:hAnsi="Segoe UI" w:cs="Segoe UI"/>
      <w:sz w:val="18"/>
      <w:szCs w:val="18"/>
    </w:rPr>
  </w:style>
  <w:style w:type="paragraph" w:styleId="ListParagraph">
    <w:name w:val="List Paragraph"/>
    <w:basedOn w:val="Normal"/>
    <w:uiPriority w:val="34"/>
    <w:qFormat/>
    <w:rsid w:val="006E0E87"/>
    <w:pPr>
      <w:ind w:left="720"/>
      <w:contextualSpacing/>
    </w:pPr>
  </w:style>
  <w:style w:type="character" w:styleId="Strong">
    <w:name w:val="Strong"/>
    <w:basedOn w:val="DefaultParagraphFont"/>
    <w:uiPriority w:val="22"/>
    <w:qFormat/>
    <w:rsid w:val="00643817"/>
    <w:rPr>
      <w:b/>
      <w:bCs/>
    </w:rPr>
  </w:style>
  <w:style w:type="paragraph" w:styleId="Header">
    <w:name w:val="header"/>
    <w:basedOn w:val="Normal"/>
    <w:link w:val="HeaderChar"/>
    <w:uiPriority w:val="99"/>
    <w:unhideWhenUsed/>
    <w:rsid w:val="00BE5D2C"/>
    <w:pPr>
      <w:tabs>
        <w:tab w:val="center" w:pos="4513"/>
        <w:tab w:val="right" w:pos="9026"/>
      </w:tabs>
    </w:pPr>
  </w:style>
  <w:style w:type="character" w:customStyle="1" w:styleId="HeaderChar">
    <w:name w:val="Header Char"/>
    <w:basedOn w:val="DefaultParagraphFont"/>
    <w:link w:val="Header"/>
    <w:uiPriority w:val="99"/>
    <w:rsid w:val="00BE5D2C"/>
  </w:style>
  <w:style w:type="paragraph" w:styleId="Footer">
    <w:name w:val="footer"/>
    <w:basedOn w:val="Normal"/>
    <w:link w:val="FooterChar"/>
    <w:uiPriority w:val="99"/>
    <w:unhideWhenUsed/>
    <w:rsid w:val="00BE5D2C"/>
    <w:pPr>
      <w:tabs>
        <w:tab w:val="center" w:pos="4513"/>
        <w:tab w:val="right" w:pos="9026"/>
      </w:tabs>
    </w:pPr>
  </w:style>
  <w:style w:type="character" w:customStyle="1" w:styleId="FooterChar">
    <w:name w:val="Footer Char"/>
    <w:basedOn w:val="DefaultParagraphFont"/>
    <w:link w:val="Footer"/>
    <w:uiPriority w:val="99"/>
    <w:rsid w:val="00BE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769146">
      <w:bodyDiv w:val="1"/>
      <w:marLeft w:val="0"/>
      <w:marRight w:val="0"/>
      <w:marTop w:val="0"/>
      <w:marBottom w:val="0"/>
      <w:divBdr>
        <w:top w:val="none" w:sz="0" w:space="0" w:color="auto"/>
        <w:left w:val="none" w:sz="0" w:space="0" w:color="auto"/>
        <w:bottom w:val="none" w:sz="0" w:space="0" w:color="auto"/>
        <w:right w:val="none" w:sz="0" w:space="0" w:color="auto"/>
      </w:divBdr>
    </w:div>
    <w:div w:id="19076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Glover</dc:creator>
  <cp:keywords/>
  <dc:description/>
  <cp:lastModifiedBy>MICHAEL</cp:lastModifiedBy>
  <cp:revision>2</cp:revision>
  <cp:lastPrinted>2024-05-22T11:52:00Z</cp:lastPrinted>
  <dcterms:created xsi:type="dcterms:W3CDTF">2025-05-21T12:03:00Z</dcterms:created>
  <dcterms:modified xsi:type="dcterms:W3CDTF">2025-05-21T12:03:00Z</dcterms:modified>
</cp:coreProperties>
</file>